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5A849D" w14:textId="5AF1C316" w:rsidR="00505A81" w:rsidRPr="00505A81" w:rsidRDefault="00505A81" w:rsidP="00505A81">
      <w:pPr>
        <w:pStyle w:val="Textoindependiente3"/>
        <w:spacing w:line="259" w:lineRule="auto"/>
        <w:jc w:val="center"/>
        <w:rPr>
          <w:sz w:val="26"/>
          <w:szCs w:val="26"/>
        </w:rPr>
      </w:pPr>
      <w:bookmarkStart w:id="0" w:name="_GoBack"/>
      <w:bookmarkEnd w:id="0"/>
      <w:r w:rsidRPr="00505A81">
        <w:rPr>
          <w:rFonts w:cs="Times New Roman"/>
          <w:sz w:val="40"/>
          <w:szCs w:val="40"/>
        </w:rPr>
        <w:t>Correos</w:t>
      </w:r>
      <w:r>
        <w:rPr>
          <w:rFonts w:cs="Times New Roman"/>
          <w:sz w:val="40"/>
          <w:szCs w:val="40"/>
        </w:rPr>
        <w:t xml:space="preserve"> gestiona una media de 5,</w:t>
      </w:r>
      <w:r w:rsidRPr="00505A81">
        <w:rPr>
          <w:rFonts w:cs="Times New Roman"/>
          <w:sz w:val="40"/>
          <w:szCs w:val="40"/>
        </w:rPr>
        <w:t>5</w:t>
      </w:r>
      <w:r>
        <w:rPr>
          <w:rFonts w:cs="Times New Roman"/>
          <w:sz w:val="40"/>
          <w:szCs w:val="40"/>
        </w:rPr>
        <w:t xml:space="preserve"> millones de </w:t>
      </w:r>
      <w:r w:rsidRPr="00505A81">
        <w:rPr>
          <w:rFonts w:cs="Times New Roman"/>
          <w:sz w:val="40"/>
          <w:szCs w:val="40"/>
        </w:rPr>
        <w:t>envíos</w:t>
      </w:r>
      <w:r>
        <w:rPr>
          <w:rFonts w:cs="Times New Roman"/>
          <w:sz w:val="40"/>
          <w:szCs w:val="40"/>
        </w:rPr>
        <w:t xml:space="preserve"> cada día</w:t>
      </w:r>
    </w:p>
    <w:p w14:paraId="7D613E3E" w14:textId="3AC1D266" w:rsidR="000E7C4C" w:rsidRPr="00143E33" w:rsidRDefault="000E7C4C" w:rsidP="00505A81">
      <w:pPr>
        <w:pStyle w:val="Textoindependiente3"/>
        <w:numPr>
          <w:ilvl w:val="0"/>
          <w:numId w:val="9"/>
        </w:numPr>
        <w:spacing w:line="259" w:lineRule="auto"/>
        <w:rPr>
          <w:sz w:val="26"/>
          <w:szCs w:val="26"/>
        </w:rPr>
      </w:pPr>
      <w:r w:rsidRPr="00143E33">
        <w:rPr>
          <w:sz w:val="26"/>
          <w:szCs w:val="26"/>
        </w:rPr>
        <w:t xml:space="preserve">En su red de 2.395 oficinas, Correos atiende a </w:t>
      </w:r>
      <w:r w:rsidR="00166F6B">
        <w:rPr>
          <w:sz w:val="26"/>
          <w:szCs w:val="26"/>
        </w:rPr>
        <w:t>casi 80.000</w:t>
      </w:r>
      <w:r w:rsidRPr="00143E33">
        <w:rPr>
          <w:sz w:val="26"/>
          <w:szCs w:val="26"/>
        </w:rPr>
        <w:t xml:space="preserve"> personas de promedio</w:t>
      </w:r>
    </w:p>
    <w:p w14:paraId="441E4197" w14:textId="0F9E3D46" w:rsidR="003C6FC4" w:rsidRDefault="00713DFD" w:rsidP="00505A81">
      <w:pPr>
        <w:pStyle w:val="Textoindependiente3"/>
        <w:numPr>
          <w:ilvl w:val="0"/>
          <w:numId w:val="9"/>
        </w:numPr>
        <w:spacing w:line="259" w:lineRule="auto"/>
        <w:rPr>
          <w:sz w:val="26"/>
          <w:szCs w:val="26"/>
        </w:rPr>
      </w:pPr>
      <w:r>
        <w:rPr>
          <w:sz w:val="26"/>
          <w:szCs w:val="26"/>
        </w:rPr>
        <w:t>Diariamente</w:t>
      </w:r>
      <w:r w:rsidR="00EE7455">
        <w:rPr>
          <w:sz w:val="26"/>
          <w:szCs w:val="26"/>
        </w:rPr>
        <w:t xml:space="preserve"> trabaja</w:t>
      </w:r>
      <w:r w:rsidR="0092345C">
        <w:rPr>
          <w:sz w:val="26"/>
          <w:szCs w:val="26"/>
        </w:rPr>
        <w:t xml:space="preserve"> de forma presencial el </w:t>
      </w:r>
      <w:r w:rsidR="009E0DC0">
        <w:rPr>
          <w:sz w:val="26"/>
          <w:szCs w:val="26"/>
        </w:rPr>
        <w:t>26</w:t>
      </w:r>
      <w:r w:rsidR="0092345C">
        <w:rPr>
          <w:sz w:val="26"/>
          <w:szCs w:val="26"/>
        </w:rPr>
        <w:t xml:space="preserve">% de </w:t>
      </w:r>
      <w:r w:rsidR="001F4768">
        <w:rPr>
          <w:sz w:val="26"/>
          <w:szCs w:val="26"/>
        </w:rPr>
        <w:t>la</w:t>
      </w:r>
      <w:r w:rsidR="0092345C">
        <w:rPr>
          <w:sz w:val="26"/>
          <w:szCs w:val="26"/>
        </w:rPr>
        <w:t xml:space="preserve"> plantilla, el minimo </w:t>
      </w:r>
      <w:r w:rsidR="005B7FC8">
        <w:rPr>
          <w:sz w:val="26"/>
          <w:szCs w:val="26"/>
        </w:rPr>
        <w:t>necesario</w:t>
      </w:r>
      <w:r w:rsidR="0092345C">
        <w:rPr>
          <w:sz w:val="26"/>
          <w:szCs w:val="26"/>
        </w:rPr>
        <w:t xml:space="preserve"> para garantizar el </w:t>
      </w:r>
      <w:r w:rsidR="0092345C" w:rsidRPr="0092345C">
        <w:rPr>
          <w:sz w:val="26"/>
          <w:szCs w:val="26"/>
        </w:rPr>
        <w:t>servicio postal público obligatorio</w:t>
      </w:r>
      <w:r w:rsidR="00B77C6C">
        <w:rPr>
          <w:sz w:val="26"/>
          <w:szCs w:val="26"/>
        </w:rPr>
        <w:t xml:space="preserve"> que </w:t>
      </w:r>
      <w:r w:rsidR="009E0DC0">
        <w:rPr>
          <w:sz w:val="26"/>
          <w:szCs w:val="26"/>
        </w:rPr>
        <w:t xml:space="preserve">Correos </w:t>
      </w:r>
      <w:r w:rsidR="00B77C6C">
        <w:rPr>
          <w:sz w:val="26"/>
          <w:szCs w:val="26"/>
        </w:rPr>
        <w:t>tiene encomendado</w:t>
      </w:r>
    </w:p>
    <w:p w14:paraId="6BBB2F6C" w14:textId="0B986815" w:rsidR="00BC5B64" w:rsidRDefault="001F4768" w:rsidP="00BC5B64">
      <w:pPr>
        <w:pStyle w:val="Textoindependiente3"/>
        <w:numPr>
          <w:ilvl w:val="0"/>
          <w:numId w:val="9"/>
        </w:numPr>
        <w:spacing w:line="259" w:lineRule="auto"/>
        <w:rPr>
          <w:sz w:val="26"/>
          <w:szCs w:val="26"/>
        </w:rPr>
      </w:pPr>
      <w:r w:rsidRPr="001F4768">
        <w:rPr>
          <w:sz w:val="26"/>
          <w:szCs w:val="26"/>
        </w:rPr>
        <w:t xml:space="preserve">Correos ha repartido </w:t>
      </w:r>
      <w:r w:rsidR="003B4DF8">
        <w:rPr>
          <w:sz w:val="26"/>
          <w:szCs w:val="26"/>
        </w:rPr>
        <w:t xml:space="preserve">ya </w:t>
      </w:r>
      <w:r w:rsidRPr="001F4768">
        <w:rPr>
          <w:sz w:val="26"/>
          <w:szCs w:val="26"/>
        </w:rPr>
        <w:t>más 5.348.000 guantes, cerca de 466.000 toallitas desinfectantes, 370.000 mascarilllas y 15.710 litros de gel hidroalcohólico</w:t>
      </w:r>
      <w:r w:rsidR="003B4DF8">
        <w:rPr>
          <w:sz w:val="26"/>
          <w:szCs w:val="26"/>
        </w:rPr>
        <w:t xml:space="preserve"> entre sus </w:t>
      </w:r>
      <w:r w:rsidR="005B7FC8">
        <w:rPr>
          <w:sz w:val="26"/>
          <w:szCs w:val="26"/>
        </w:rPr>
        <w:t>profesionales</w:t>
      </w:r>
    </w:p>
    <w:p w14:paraId="39814F7D" w14:textId="6358D73C" w:rsidR="00BC5B64" w:rsidRPr="00BC5B64" w:rsidRDefault="00BC5B64" w:rsidP="00BC5B64">
      <w:pPr>
        <w:pStyle w:val="Textoindependiente3"/>
        <w:numPr>
          <w:ilvl w:val="0"/>
          <w:numId w:val="9"/>
        </w:numPr>
        <w:spacing w:line="259" w:lineRule="auto"/>
        <w:rPr>
          <w:sz w:val="26"/>
          <w:szCs w:val="26"/>
        </w:rPr>
      </w:pPr>
      <w:r w:rsidRPr="00BC5B64">
        <w:rPr>
          <w:sz w:val="26"/>
          <w:szCs w:val="26"/>
        </w:rPr>
        <w:t xml:space="preserve">Todas las actividades de Correos se </w:t>
      </w:r>
      <w:r>
        <w:rPr>
          <w:sz w:val="26"/>
          <w:szCs w:val="26"/>
        </w:rPr>
        <w:t>desarrollan</w:t>
      </w:r>
      <w:r w:rsidRPr="00BC5B64">
        <w:rPr>
          <w:sz w:val="26"/>
          <w:szCs w:val="26"/>
        </w:rPr>
        <w:t xml:space="preserve"> siguiendo las instrucciones del Ministerio de Sanidad para preservar la salud</w:t>
      </w:r>
      <w:r>
        <w:rPr>
          <w:sz w:val="26"/>
          <w:szCs w:val="26"/>
        </w:rPr>
        <w:t xml:space="preserve"> </w:t>
      </w:r>
      <w:r w:rsidRPr="00BC5B64">
        <w:rPr>
          <w:sz w:val="26"/>
          <w:szCs w:val="26"/>
        </w:rPr>
        <w:t xml:space="preserve">de </w:t>
      </w:r>
      <w:r w:rsidR="005B7FC8">
        <w:rPr>
          <w:sz w:val="26"/>
          <w:szCs w:val="26"/>
        </w:rPr>
        <w:t>los ciudadanos</w:t>
      </w:r>
    </w:p>
    <w:p w14:paraId="5D70DD2C" w14:textId="77777777" w:rsidR="00143E33" w:rsidRDefault="00143E33" w:rsidP="000E7C4C">
      <w:pPr>
        <w:shd w:val="clear" w:color="auto" w:fill="FFFFFF"/>
        <w:spacing w:after="100" w:afterAutospacing="1"/>
        <w:jc w:val="both"/>
        <w:textAlignment w:val="baseline"/>
        <w:outlineLvl w:val="0"/>
        <w:rPr>
          <w:rFonts w:ascii="Arial" w:hAnsi="Arial" w:cs="Arial"/>
          <w:b/>
          <w:color w:val="004585"/>
          <w:u w:val="single"/>
        </w:rPr>
      </w:pPr>
    </w:p>
    <w:p w14:paraId="3CE3A33E" w14:textId="7ED191EC" w:rsidR="00505A81" w:rsidRDefault="00625952" w:rsidP="000E7C4C">
      <w:pPr>
        <w:shd w:val="clear" w:color="auto" w:fill="FFFFFF"/>
        <w:spacing w:after="100" w:afterAutospacing="1"/>
        <w:jc w:val="both"/>
        <w:textAlignment w:val="baseline"/>
        <w:outlineLvl w:val="0"/>
        <w:rPr>
          <w:rFonts w:ascii="Arial" w:hAnsi="Arial" w:cs="Arial"/>
          <w:color w:val="004585"/>
        </w:rPr>
      </w:pPr>
      <w:r>
        <w:rPr>
          <w:rFonts w:ascii="Arial" w:hAnsi="Arial" w:cs="Arial"/>
          <w:b/>
          <w:color w:val="004585"/>
          <w:u w:val="single"/>
        </w:rPr>
        <w:t>M</w:t>
      </w:r>
      <w:r w:rsidR="00AF41AF">
        <w:rPr>
          <w:rFonts w:ascii="Arial" w:hAnsi="Arial" w:cs="Arial"/>
          <w:b/>
          <w:color w:val="004585"/>
          <w:u w:val="single"/>
        </w:rPr>
        <w:t xml:space="preserve">adrid, </w:t>
      </w:r>
      <w:r w:rsidR="001F4768">
        <w:rPr>
          <w:rFonts w:ascii="Arial" w:hAnsi="Arial" w:cs="Arial"/>
          <w:b/>
          <w:color w:val="004585"/>
          <w:u w:val="single"/>
        </w:rPr>
        <w:t>23</w:t>
      </w:r>
      <w:r w:rsidR="00AF41AF">
        <w:rPr>
          <w:rFonts w:ascii="Arial" w:hAnsi="Arial" w:cs="Arial"/>
          <w:b/>
          <w:color w:val="004585"/>
          <w:u w:val="single"/>
        </w:rPr>
        <w:t xml:space="preserve"> de abril</w:t>
      </w:r>
      <w:r w:rsidR="00D60654" w:rsidRPr="00D60654">
        <w:rPr>
          <w:rFonts w:ascii="Arial" w:hAnsi="Arial" w:cs="Arial"/>
          <w:b/>
          <w:color w:val="004585"/>
          <w:u w:val="single"/>
        </w:rPr>
        <w:t xml:space="preserve"> de 2020.-</w:t>
      </w:r>
      <w:r>
        <w:rPr>
          <w:rFonts w:ascii="Arial" w:hAnsi="Arial" w:cs="Arial"/>
          <w:color w:val="004585"/>
        </w:rPr>
        <w:t xml:space="preserve"> </w:t>
      </w:r>
      <w:r w:rsidR="00505A81">
        <w:rPr>
          <w:rFonts w:ascii="Arial" w:hAnsi="Arial" w:cs="Arial"/>
          <w:color w:val="004585"/>
        </w:rPr>
        <w:t xml:space="preserve">Correos gestiona una </w:t>
      </w:r>
      <w:r w:rsidR="00E22C89" w:rsidRPr="00E22C89">
        <w:rPr>
          <w:rFonts w:ascii="Arial" w:hAnsi="Arial" w:cs="Arial"/>
          <w:color w:val="004585"/>
        </w:rPr>
        <w:t xml:space="preserve">media diaria </w:t>
      </w:r>
      <w:r w:rsidR="00505A81">
        <w:rPr>
          <w:rFonts w:ascii="Arial" w:hAnsi="Arial" w:cs="Arial"/>
          <w:color w:val="004585"/>
        </w:rPr>
        <w:t xml:space="preserve">de </w:t>
      </w:r>
      <w:r w:rsidR="00505A81" w:rsidRPr="00505A81">
        <w:rPr>
          <w:rFonts w:ascii="Arial" w:hAnsi="Arial" w:cs="Arial"/>
          <w:color w:val="004585"/>
        </w:rPr>
        <w:t>5.435.217</w:t>
      </w:r>
      <w:r w:rsidR="00166F6B">
        <w:rPr>
          <w:rFonts w:ascii="Arial" w:hAnsi="Arial" w:cs="Arial"/>
          <w:color w:val="004585"/>
        </w:rPr>
        <w:t xml:space="preserve"> envíos </w:t>
      </w:r>
      <w:r w:rsidR="00505A81">
        <w:rPr>
          <w:rFonts w:ascii="Arial" w:hAnsi="Arial" w:cs="Arial"/>
          <w:color w:val="004585"/>
        </w:rPr>
        <w:t xml:space="preserve">y </w:t>
      </w:r>
      <w:r w:rsidR="00166F6B">
        <w:rPr>
          <w:rFonts w:ascii="Arial" w:hAnsi="Arial" w:cs="Arial"/>
          <w:color w:val="004585"/>
        </w:rPr>
        <w:t>en su red de</w:t>
      </w:r>
      <w:r w:rsidR="00166F6B" w:rsidRPr="00E22C89">
        <w:rPr>
          <w:rFonts w:ascii="Arial" w:hAnsi="Arial" w:cs="Arial"/>
          <w:color w:val="004585"/>
        </w:rPr>
        <w:t xml:space="preserve"> 2.395 oficinas postales</w:t>
      </w:r>
      <w:r w:rsidR="00166F6B">
        <w:rPr>
          <w:rFonts w:ascii="Arial" w:hAnsi="Arial" w:cs="Arial"/>
          <w:color w:val="004585"/>
        </w:rPr>
        <w:t>,</w:t>
      </w:r>
      <w:r w:rsidR="00166F6B" w:rsidRPr="00E22C89">
        <w:rPr>
          <w:rFonts w:ascii="Arial" w:hAnsi="Arial" w:cs="Arial"/>
          <w:color w:val="004585"/>
        </w:rPr>
        <w:t xml:space="preserve"> </w:t>
      </w:r>
      <w:r w:rsidR="00166F6B">
        <w:rPr>
          <w:rFonts w:ascii="Arial" w:hAnsi="Arial" w:cs="Arial"/>
          <w:color w:val="004585"/>
        </w:rPr>
        <w:t>presentes en toda España,</w:t>
      </w:r>
      <w:r w:rsidR="008D601D">
        <w:rPr>
          <w:rFonts w:ascii="Arial" w:hAnsi="Arial" w:cs="Arial"/>
          <w:color w:val="004585"/>
        </w:rPr>
        <w:t xml:space="preserve"> </w:t>
      </w:r>
      <w:r w:rsidR="00166F6B" w:rsidRPr="00166F6B">
        <w:rPr>
          <w:rFonts w:ascii="Arial" w:hAnsi="Arial" w:cs="Arial"/>
          <w:color w:val="004585"/>
        </w:rPr>
        <w:t xml:space="preserve">atiende a 78.646 personas de promedio </w:t>
      </w:r>
      <w:r w:rsidR="008D601D">
        <w:rPr>
          <w:rFonts w:ascii="Arial" w:hAnsi="Arial" w:cs="Arial"/>
          <w:color w:val="004585"/>
        </w:rPr>
        <w:t>desde la entrada en vigor del</w:t>
      </w:r>
      <w:r w:rsidR="00505A81" w:rsidRPr="00505A81">
        <w:rPr>
          <w:rFonts w:ascii="Arial" w:hAnsi="Arial" w:cs="Arial"/>
          <w:color w:val="004585"/>
        </w:rPr>
        <w:t xml:space="preserve"> Estado de Alarma.</w:t>
      </w:r>
      <w:r w:rsidR="008D601D">
        <w:rPr>
          <w:rFonts w:ascii="Arial" w:hAnsi="Arial" w:cs="Arial"/>
          <w:color w:val="004585"/>
        </w:rPr>
        <w:t xml:space="preserve"> </w:t>
      </w:r>
    </w:p>
    <w:p w14:paraId="6CE13ABB" w14:textId="69855151" w:rsidR="00505A81" w:rsidRDefault="008D601D" w:rsidP="00E22C89">
      <w:pPr>
        <w:jc w:val="both"/>
        <w:rPr>
          <w:rFonts w:ascii="Arial" w:hAnsi="Arial" w:cs="Arial"/>
          <w:color w:val="004585"/>
        </w:rPr>
      </w:pPr>
      <w:r>
        <w:rPr>
          <w:rFonts w:ascii="Arial" w:hAnsi="Arial" w:cs="Arial"/>
          <w:color w:val="004585"/>
        </w:rPr>
        <w:t>Para hacer frente al servicio, l</w:t>
      </w:r>
      <w:r w:rsidR="00505A81" w:rsidRPr="00505A81">
        <w:rPr>
          <w:rFonts w:ascii="Arial" w:hAnsi="Arial" w:cs="Arial"/>
          <w:color w:val="004585"/>
        </w:rPr>
        <w:t xml:space="preserve">as oficinas </w:t>
      </w:r>
      <w:r>
        <w:rPr>
          <w:rFonts w:ascii="Arial" w:hAnsi="Arial" w:cs="Arial"/>
          <w:color w:val="004585"/>
        </w:rPr>
        <w:t>están</w:t>
      </w:r>
      <w:r w:rsidR="00505A81" w:rsidRPr="00505A81">
        <w:rPr>
          <w:rFonts w:ascii="Arial" w:hAnsi="Arial" w:cs="Arial"/>
          <w:color w:val="004585"/>
        </w:rPr>
        <w:t xml:space="preserve"> abiertas</w:t>
      </w:r>
      <w:r>
        <w:rPr>
          <w:rFonts w:ascii="Arial" w:hAnsi="Arial" w:cs="Arial"/>
          <w:color w:val="004585"/>
        </w:rPr>
        <w:t xml:space="preserve"> en horario restringido</w:t>
      </w:r>
      <w:r w:rsidR="00505A81" w:rsidRPr="00505A81">
        <w:rPr>
          <w:rFonts w:ascii="Arial" w:hAnsi="Arial" w:cs="Arial"/>
          <w:color w:val="004585"/>
        </w:rPr>
        <w:t>, de 9:30 a 12:30 h. Aunque para mejorar la atención a la ciudadanía se ha ampliado en una hora más el horario de apertura en las 61 oficinas más sobrecargadas de trabajo de toda la geografía española (de 9.30 a 13:30 horas).</w:t>
      </w:r>
    </w:p>
    <w:p w14:paraId="3A2AC74A" w14:textId="77777777" w:rsidR="000E7C4C" w:rsidRDefault="000E7C4C" w:rsidP="00E22C89">
      <w:pPr>
        <w:jc w:val="both"/>
        <w:rPr>
          <w:rFonts w:ascii="Arial" w:hAnsi="Arial" w:cs="Arial"/>
          <w:color w:val="004585"/>
        </w:rPr>
      </w:pPr>
    </w:p>
    <w:p w14:paraId="1729D05A" w14:textId="77777777" w:rsidR="000E7C4C" w:rsidRDefault="000E7C4C" w:rsidP="000E7C4C">
      <w:pPr>
        <w:jc w:val="both"/>
        <w:rPr>
          <w:rFonts w:ascii="Arial" w:hAnsi="Arial" w:cs="Arial"/>
          <w:color w:val="004585"/>
        </w:rPr>
      </w:pPr>
      <w:r>
        <w:rPr>
          <w:rFonts w:ascii="Arial" w:hAnsi="Arial" w:cs="Arial"/>
          <w:color w:val="004585"/>
        </w:rPr>
        <w:t xml:space="preserve">Entre el 13 y el 17 de abril </w:t>
      </w:r>
      <w:r w:rsidRPr="00E22C89">
        <w:rPr>
          <w:rFonts w:ascii="Arial" w:hAnsi="Arial" w:cs="Arial"/>
          <w:color w:val="004585"/>
        </w:rPr>
        <w:t xml:space="preserve">trabajaron presencialmente en Correos una media diaria de 13.814 personas (entre oficinas, reparto, centros logísticos, oficina de cambio de Barajas y sedes administrativas de toda España), lo que supone el 26,04% de la plantilla total de la empresa postal pública (53.041 empleados). </w:t>
      </w:r>
    </w:p>
    <w:p w14:paraId="262BA7C2" w14:textId="77777777" w:rsidR="00505A81" w:rsidRDefault="00505A81" w:rsidP="00E22C89">
      <w:pPr>
        <w:jc w:val="both"/>
        <w:rPr>
          <w:rFonts w:ascii="Arial" w:hAnsi="Arial" w:cs="Arial"/>
          <w:color w:val="004585"/>
        </w:rPr>
      </w:pPr>
    </w:p>
    <w:p w14:paraId="39A9D6B3" w14:textId="773840CA" w:rsidR="00592ECF" w:rsidRPr="00592ECF" w:rsidRDefault="00592ECF" w:rsidP="00592ECF">
      <w:pPr>
        <w:shd w:val="clear" w:color="auto" w:fill="FFFFFF"/>
        <w:spacing w:after="100" w:afterAutospacing="1"/>
        <w:jc w:val="both"/>
        <w:textAlignment w:val="baseline"/>
        <w:outlineLvl w:val="0"/>
        <w:rPr>
          <w:rFonts w:ascii="Arial" w:hAnsi="Arial" w:cs="Arial"/>
          <w:b/>
          <w:bCs/>
          <w:color w:val="004585"/>
          <w:u w:val="single"/>
        </w:rPr>
      </w:pPr>
      <w:r w:rsidRPr="00592ECF">
        <w:rPr>
          <w:rFonts w:ascii="Arial" w:hAnsi="Arial" w:cs="Arial"/>
          <w:b/>
          <w:bCs/>
          <w:color w:val="004585"/>
          <w:u w:val="single"/>
        </w:rPr>
        <w:t>Operativa actual</w:t>
      </w:r>
      <w:r w:rsidR="00B77C6C">
        <w:rPr>
          <w:rFonts w:ascii="Arial" w:hAnsi="Arial" w:cs="Arial"/>
          <w:b/>
          <w:bCs/>
          <w:color w:val="004585"/>
          <w:u w:val="single"/>
        </w:rPr>
        <w:t xml:space="preserve"> establecida por la emergencia del covid-19</w:t>
      </w:r>
    </w:p>
    <w:p w14:paraId="36787507" w14:textId="36062DC8" w:rsidR="00592ECF" w:rsidRPr="008436CC" w:rsidRDefault="00592ECF" w:rsidP="00166F6B">
      <w:pPr>
        <w:shd w:val="clear" w:color="auto" w:fill="FFFFFF"/>
        <w:spacing w:after="100" w:afterAutospacing="1"/>
        <w:jc w:val="both"/>
        <w:textAlignment w:val="baseline"/>
        <w:outlineLvl w:val="0"/>
        <w:rPr>
          <w:rFonts w:ascii="Arial" w:hAnsi="Arial" w:cs="Arial"/>
          <w:color w:val="004585"/>
        </w:rPr>
      </w:pPr>
      <w:r w:rsidRPr="00592ECF">
        <w:rPr>
          <w:rFonts w:ascii="Arial" w:hAnsi="Arial" w:cs="Arial"/>
          <w:color w:val="004585"/>
        </w:rPr>
        <w:t xml:space="preserve">Para poder garantizar a los ciudadanos </w:t>
      </w:r>
      <w:r>
        <w:rPr>
          <w:rFonts w:ascii="Arial" w:hAnsi="Arial" w:cs="Arial"/>
          <w:color w:val="004585"/>
        </w:rPr>
        <w:t>la prestación d</w:t>
      </w:r>
      <w:r w:rsidRPr="00592ECF">
        <w:rPr>
          <w:rFonts w:ascii="Arial" w:hAnsi="Arial" w:cs="Arial"/>
          <w:color w:val="004585"/>
        </w:rPr>
        <w:t>el servicio postal público obligatorio,</w:t>
      </w:r>
      <w:r>
        <w:rPr>
          <w:rFonts w:ascii="Arial" w:hAnsi="Arial" w:cs="Arial"/>
          <w:color w:val="004585"/>
        </w:rPr>
        <w:t xml:space="preserve"> y llevarlo a cabo</w:t>
      </w:r>
      <w:r w:rsidRPr="00592ECF">
        <w:rPr>
          <w:rFonts w:ascii="Arial" w:hAnsi="Arial" w:cs="Arial"/>
          <w:color w:val="004585"/>
        </w:rPr>
        <w:t xml:space="preserve"> con el personal mínimo imprescindible, la entidad pública </w:t>
      </w:r>
      <w:r w:rsidR="005B7FC8">
        <w:rPr>
          <w:rFonts w:ascii="Arial" w:hAnsi="Arial" w:cs="Arial"/>
          <w:color w:val="004585"/>
        </w:rPr>
        <w:t>ha reorganizado</w:t>
      </w:r>
      <w:r w:rsidRPr="00592ECF">
        <w:rPr>
          <w:rFonts w:ascii="Arial" w:hAnsi="Arial" w:cs="Arial"/>
          <w:color w:val="004585"/>
        </w:rPr>
        <w:t xml:space="preserve"> su operativa </w:t>
      </w:r>
      <w:r w:rsidR="00E97A07">
        <w:rPr>
          <w:rFonts w:ascii="Arial" w:hAnsi="Arial" w:cs="Arial"/>
          <w:color w:val="004585"/>
        </w:rPr>
        <w:t>y ha implementad</w:t>
      </w:r>
      <w:r w:rsidR="008D601D">
        <w:rPr>
          <w:rFonts w:ascii="Arial" w:hAnsi="Arial" w:cs="Arial"/>
          <w:color w:val="004585"/>
        </w:rPr>
        <w:t>o</w:t>
      </w:r>
      <w:r w:rsidRPr="00592ECF">
        <w:rPr>
          <w:rFonts w:ascii="Arial" w:hAnsi="Arial" w:cs="Arial"/>
          <w:color w:val="004585"/>
        </w:rPr>
        <w:t xml:space="preserve"> diversos protocolos</w:t>
      </w:r>
      <w:r w:rsidR="00CD3ACD">
        <w:rPr>
          <w:rFonts w:ascii="Arial" w:hAnsi="Arial" w:cs="Arial"/>
          <w:color w:val="004585"/>
        </w:rPr>
        <w:t xml:space="preserve">, asegurando el servicio y </w:t>
      </w:r>
      <w:r w:rsidRPr="00592ECF">
        <w:rPr>
          <w:rFonts w:ascii="Arial" w:hAnsi="Arial" w:cs="Arial"/>
          <w:color w:val="004585"/>
        </w:rPr>
        <w:t xml:space="preserve">protegiendo al mismo tiempo, y de manera prioritaria, la salud de </w:t>
      </w:r>
      <w:r w:rsidR="008D601D">
        <w:rPr>
          <w:rFonts w:ascii="Arial" w:hAnsi="Arial" w:cs="Arial"/>
          <w:color w:val="004585"/>
        </w:rPr>
        <w:t>sus profesionales</w:t>
      </w:r>
      <w:r w:rsidRPr="00592ECF">
        <w:rPr>
          <w:rFonts w:ascii="Arial" w:hAnsi="Arial" w:cs="Arial"/>
          <w:color w:val="004585"/>
        </w:rPr>
        <w:t xml:space="preserve"> y </w:t>
      </w:r>
      <w:r w:rsidR="008D601D">
        <w:rPr>
          <w:rFonts w:ascii="Arial" w:hAnsi="Arial" w:cs="Arial"/>
          <w:color w:val="004585"/>
        </w:rPr>
        <w:t xml:space="preserve">los </w:t>
      </w:r>
      <w:r w:rsidRPr="00592ECF">
        <w:rPr>
          <w:rFonts w:ascii="Arial" w:hAnsi="Arial" w:cs="Arial"/>
          <w:color w:val="004585"/>
        </w:rPr>
        <w:t>clientes.</w:t>
      </w:r>
    </w:p>
    <w:p w14:paraId="5FCF17EE" w14:textId="7CFFB553" w:rsidR="00592ECF" w:rsidRPr="008436CC" w:rsidRDefault="00166F6B" w:rsidP="008436CC">
      <w:pPr>
        <w:jc w:val="both"/>
        <w:rPr>
          <w:rFonts w:ascii="Arial" w:hAnsi="Arial" w:cs="Arial"/>
          <w:color w:val="004585"/>
        </w:rPr>
      </w:pPr>
      <w:r>
        <w:rPr>
          <w:rFonts w:ascii="Arial" w:hAnsi="Arial" w:cs="Arial"/>
          <w:color w:val="004585"/>
        </w:rPr>
        <w:t xml:space="preserve">En este sentido cabe recordar que </w:t>
      </w:r>
      <w:r w:rsidR="008436CC" w:rsidRPr="008436CC">
        <w:rPr>
          <w:rFonts w:ascii="Arial" w:hAnsi="Arial" w:cs="Arial"/>
          <w:color w:val="004585"/>
        </w:rPr>
        <w:t>l</w:t>
      </w:r>
      <w:r w:rsidR="00592ECF" w:rsidRPr="008436CC">
        <w:rPr>
          <w:rFonts w:ascii="Arial" w:hAnsi="Arial" w:cs="Arial"/>
          <w:color w:val="004585"/>
        </w:rPr>
        <w:t>os envíos que no se pueden dejar en el buzón se entregan en el suelo de la puerta del domicilio o mostrador de la oficina, sin firma en las PDA y evitando en todo momento cualquier contacto entre trabajadores de Correos y clientes.</w:t>
      </w:r>
    </w:p>
    <w:p w14:paraId="26D5E8E5" w14:textId="77777777" w:rsidR="00592ECF" w:rsidRDefault="00592ECF" w:rsidP="00592ECF">
      <w:pPr>
        <w:pStyle w:val="Prrafodelista"/>
        <w:jc w:val="both"/>
        <w:rPr>
          <w:rFonts w:ascii="Arial" w:hAnsi="Arial" w:cs="Arial"/>
          <w:szCs w:val="24"/>
        </w:rPr>
      </w:pPr>
    </w:p>
    <w:p w14:paraId="38816A62" w14:textId="458B7C5E" w:rsidR="00E22C89" w:rsidRPr="00857823" w:rsidRDefault="00592ECF" w:rsidP="00857823">
      <w:pPr>
        <w:pStyle w:val="Prrafodelista"/>
        <w:ind w:left="0"/>
        <w:jc w:val="both"/>
        <w:rPr>
          <w:rFonts w:ascii="ArialMT" w:hAnsi="ArialMT" w:cs="ArialMT"/>
          <w:noProof w:val="0"/>
          <w:color w:val="004586"/>
          <w:szCs w:val="24"/>
          <w:lang w:val="es-ES"/>
        </w:rPr>
      </w:pPr>
      <w:r w:rsidRPr="00857823">
        <w:rPr>
          <w:rFonts w:ascii="Arial" w:hAnsi="Arial" w:cs="Arial"/>
          <w:color w:val="004585"/>
        </w:rPr>
        <w:lastRenderedPageBreak/>
        <w:t xml:space="preserve">Todo para dar el servicio público y preservar la salud de </w:t>
      </w:r>
      <w:r w:rsidR="00857823">
        <w:rPr>
          <w:rFonts w:ascii="Arial" w:hAnsi="Arial" w:cs="Arial"/>
          <w:color w:val="004585"/>
        </w:rPr>
        <w:t>los</w:t>
      </w:r>
      <w:r w:rsidRPr="00857823">
        <w:rPr>
          <w:rFonts w:ascii="Arial" w:hAnsi="Arial" w:cs="Arial"/>
          <w:color w:val="004585"/>
        </w:rPr>
        <w:t xml:space="preserve"> </w:t>
      </w:r>
      <w:r w:rsidR="008D601D">
        <w:rPr>
          <w:rFonts w:ascii="Arial" w:hAnsi="Arial" w:cs="Arial"/>
          <w:color w:val="004585"/>
        </w:rPr>
        <w:t>profesionales</w:t>
      </w:r>
      <w:r w:rsidRPr="00857823">
        <w:rPr>
          <w:rFonts w:ascii="Arial" w:hAnsi="Arial" w:cs="Arial"/>
          <w:color w:val="004585"/>
        </w:rPr>
        <w:t xml:space="preserve"> y clientes</w:t>
      </w:r>
      <w:r w:rsidR="00857823">
        <w:rPr>
          <w:rFonts w:ascii="Arial" w:hAnsi="Arial" w:cs="Arial"/>
          <w:color w:val="004585"/>
        </w:rPr>
        <w:t xml:space="preserve"> de Correos</w:t>
      </w:r>
      <w:r w:rsidR="00857823" w:rsidRPr="00857823">
        <w:rPr>
          <w:rFonts w:ascii="Arial" w:hAnsi="Arial" w:cs="Arial"/>
          <w:color w:val="004585"/>
        </w:rPr>
        <w:t xml:space="preserve">. </w:t>
      </w:r>
      <w:r w:rsidR="00857823">
        <w:rPr>
          <w:rFonts w:ascii="Arial" w:hAnsi="Arial" w:cs="Arial"/>
          <w:color w:val="004585"/>
        </w:rPr>
        <w:t>L</w:t>
      </w:r>
      <w:r w:rsidR="00857823" w:rsidRPr="00857823">
        <w:rPr>
          <w:rFonts w:ascii="Arial-BoldMT" w:hAnsi="Arial-BoldMT" w:cs="Arial-BoldMT"/>
          <w:noProof w:val="0"/>
          <w:color w:val="004586"/>
          <w:szCs w:val="24"/>
          <w:lang w:val="es-ES"/>
        </w:rPr>
        <w:t>a entidad recuerda a todos los usuarios que deben restringir sus desplazamientos a las oficinas postales solo para las gestiones realmente necesarias</w:t>
      </w:r>
      <w:r w:rsidR="00857823" w:rsidRPr="00857823">
        <w:rPr>
          <w:rFonts w:ascii="ArialMT" w:hAnsi="ArialMT" w:cs="ArialMT"/>
          <w:noProof w:val="0"/>
          <w:color w:val="004586"/>
          <w:szCs w:val="24"/>
          <w:lang w:val="es-ES"/>
        </w:rPr>
        <w:t xml:space="preserve">. </w:t>
      </w:r>
    </w:p>
    <w:p w14:paraId="58F2DA07" w14:textId="77777777" w:rsidR="00857823" w:rsidRPr="00857823" w:rsidRDefault="00857823" w:rsidP="00857823">
      <w:pPr>
        <w:pStyle w:val="Prrafodelista"/>
        <w:ind w:left="0"/>
        <w:jc w:val="both"/>
        <w:rPr>
          <w:rFonts w:ascii="ArialMT" w:hAnsi="ArialMT" w:cs="ArialMT"/>
          <w:i/>
          <w:noProof w:val="0"/>
          <w:color w:val="004586"/>
          <w:szCs w:val="24"/>
          <w:lang w:val="es-ES"/>
        </w:rPr>
      </w:pPr>
    </w:p>
    <w:p w14:paraId="056A6CBB" w14:textId="0B140539" w:rsidR="00E22C89" w:rsidRPr="00C61516" w:rsidRDefault="00C61516" w:rsidP="00C61516">
      <w:pPr>
        <w:shd w:val="clear" w:color="auto" w:fill="FFFFFF"/>
        <w:spacing w:after="100" w:afterAutospacing="1"/>
        <w:jc w:val="both"/>
        <w:textAlignment w:val="baseline"/>
        <w:outlineLvl w:val="0"/>
        <w:rPr>
          <w:rFonts w:ascii="Arial" w:hAnsi="Arial" w:cs="Arial"/>
          <w:b/>
          <w:bCs/>
          <w:color w:val="004585"/>
          <w:u w:val="single"/>
        </w:rPr>
      </w:pPr>
      <w:r w:rsidRPr="00C61516">
        <w:rPr>
          <w:rFonts w:ascii="Arial" w:hAnsi="Arial" w:cs="Arial"/>
          <w:b/>
          <w:bCs/>
          <w:color w:val="004585"/>
          <w:u w:val="single"/>
        </w:rPr>
        <w:t>Protección de los trabajadores</w:t>
      </w:r>
    </w:p>
    <w:p w14:paraId="70573FE9" w14:textId="78DC3B51" w:rsidR="00C61516" w:rsidRPr="00C61516" w:rsidRDefault="00B77C6C" w:rsidP="00C61516">
      <w:pPr>
        <w:jc w:val="both"/>
        <w:rPr>
          <w:rFonts w:ascii="Arial" w:hAnsi="Arial" w:cs="Arial"/>
          <w:color w:val="004585"/>
        </w:rPr>
      </w:pPr>
      <w:r>
        <w:rPr>
          <w:rFonts w:ascii="Arial" w:hAnsi="Arial" w:cs="Arial"/>
          <w:color w:val="004585"/>
        </w:rPr>
        <w:t>P</w:t>
      </w:r>
      <w:r w:rsidR="00C61516" w:rsidRPr="00C61516">
        <w:rPr>
          <w:rFonts w:ascii="Arial" w:hAnsi="Arial" w:cs="Arial"/>
          <w:color w:val="004585"/>
        </w:rPr>
        <w:t xml:space="preserve">ara garantizar el material  </w:t>
      </w:r>
      <w:r>
        <w:rPr>
          <w:rFonts w:ascii="Arial" w:hAnsi="Arial" w:cs="Arial"/>
          <w:color w:val="004585"/>
        </w:rPr>
        <w:t xml:space="preserve">de protección </w:t>
      </w:r>
      <w:r w:rsidR="00C61516" w:rsidRPr="00C61516">
        <w:rPr>
          <w:rFonts w:ascii="Arial" w:hAnsi="Arial" w:cs="Arial"/>
          <w:color w:val="004585"/>
        </w:rPr>
        <w:t>necesario a todos los profesionales de la compañía</w:t>
      </w:r>
      <w:r w:rsidR="00E13D68">
        <w:rPr>
          <w:rFonts w:ascii="Arial" w:hAnsi="Arial" w:cs="Arial"/>
          <w:color w:val="004585"/>
        </w:rPr>
        <w:t xml:space="preserve"> y que puedan llevar a cabo su relevante labor</w:t>
      </w:r>
      <w:r w:rsidR="00166F6B">
        <w:rPr>
          <w:rFonts w:ascii="Arial" w:hAnsi="Arial" w:cs="Arial"/>
          <w:color w:val="004585"/>
        </w:rPr>
        <w:t xml:space="preserve"> con seguridad</w:t>
      </w:r>
      <w:r w:rsidR="00E13D68">
        <w:rPr>
          <w:rFonts w:ascii="Arial" w:hAnsi="Arial" w:cs="Arial"/>
          <w:color w:val="004585"/>
        </w:rPr>
        <w:t xml:space="preserve">, </w:t>
      </w:r>
      <w:r w:rsidR="00C61516" w:rsidRPr="00C61516">
        <w:rPr>
          <w:rFonts w:ascii="Arial" w:hAnsi="Arial" w:cs="Arial"/>
          <w:color w:val="004585"/>
        </w:rPr>
        <w:t>Correos ha repartido ya más 5.348.000 guantes, cerca de 466.000 toallitas desinfectantes, 370.000 mascarilllas y 15.710 litros de gel hidroalcohólico</w:t>
      </w:r>
      <w:r w:rsidR="00C61516">
        <w:rPr>
          <w:rFonts w:ascii="Arial" w:hAnsi="Arial" w:cs="Arial"/>
          <w:color w:val="004585"/>
        </w:rPr>
        <w:t xml:space="preserve"> entre sus empleados</w:t>
      </w:r>
      <w:r w:rsidR="00C61516" w:rsidRPr="00C61516">
        <w:rPr>
          <w:rFonts w:ascii="Arial" w:hAnsi="Arial" w:cs="Arial"/>
          <w:color w:val="004585"/>
        </w:rPr>
        <w:t xml:space="preserve">. Además, se han instalado 5.117 mamparas protectoras en las oficinas de todo el país. </w:t>
      </w:r>
    </w:p>
    <w:p w14:paraId="4673871C" w14:textId="77777777" w:rsidR="00BC5B64" w:rsidRDefault="00BC5B64" w:rsidP="00BC5B64">
      <w:pPr>
        <w:autoSpaceDE w:val="0"/>
        <w:autoSpaceDN w:val="0"/>
        <w:adjustRightInd w:val="0"/>
        <w:jc w:val="both"/>
        <w:rPr>
          <w:rFonts w:ascii="ArialMT" w:hAnsi="ArialMT" w:cs="ArialMT"/>
          <w:noProof w:val="0"/>
          <w:color w:val="004586"/>
          <w:szCs w:val="24"/>
          <w:lang w:val="es-ES"/>
        </w:rPr>
      </w:pPr>
    </w:p>
    <w:p w14:paraId="1C579541" w14:textId="33DC9088" w:rsidR="00E22C89" w:rsidRDefault="00B77C6C" w:rsidP="00CD3ACD">
      <w:pPr>
        <w:autoSpaceDE w:val="0"/>
        <w:autoSpaceDN w:val="0"/>
        <w:adjustRightInd w:val="0"/>
        <w:jc w:val="both"/>
        <w:rPr>
          <w:rFonts w:ascii="Arial" w:hAnsi="Arial" w:cs="Arial"/>
          <w:color w:val="004585"/>
        </w:rPr>
      </w:pPr>
      <w:r>
        <w:rPr>
          <w:rFonts w:ascii="ArialMT" w:hAnsi="ArialMT" w:cs="ArialMT"/>
          <w:noProof w:val="0"/>
          <w:color w:val="004586"/>
          <w:szCs w:val="24"/>
          <w:lang w:val="es-ES"/>
        </w:rPr>
        <w:t>Igualmente, c</w:t>
      </w:r>
      <w:r w:rsidR="00BC5B64">
        <w:rPr>
          <w:rFonts w:ascii="ArialMT" w:hAnsi="ArialMT" w:cs="ArialMT"/>
          <w:noProof w:val="0"/>
          <w:color w:val="004586"/>
          <w:szCs w:val="24"/>
          <w:lang w:val="es-ES"/>
        </w:rPr>
        <w:t xml:space="preserve">uando se ha detectado un </w:t>
      </w:r>
      <w:r w:rsidR="00BC5B64" w:rsidRPr="00BC5B64">
        <w:rPr>
          <w:rFonts w:ascii="Arial" w:hAnsi="Arial" w:cs="Arial"/>
          <w:color w:val="004585"/>
        </w:rPr>
        <w:t>caso en un centro de trabajo, se está aplicando el protocolo establecido: cuarentena de los trabajadores, cierre y desinfección del espacio físico y reapertura con un equipo de trabajadores diferente para preservar la prestación del servicio postal público obligatorio.</w:t>
      </w:r>
    </w:p>
    <w:p w14:paraId="41E2F6B4" w14:textId="77777777" w:rsidR="00CD3ACD" w:rsidRPr="00CD3ACD" w:rsidRDefault="00CD3ACD" w:rsidP="00CD3ACD">
      <w:pPr>
        <w:autoSpaceDE w:val="0"/>
        <w:autoSpaceDN w:val="0"/>
        <w:adjustRightInd w:val="0"/>
        <w:jc w:val="both"/>
        <w:rPr>
          <w:rFonts w:ascii="ArialMT" w:hAnsi="ArialMT" w:cs="ArialMT"/>
          <w:noProof w:val="0"/>
          <w:color w:val="004586"/>
          <w:szCs w:val="24"/>
          <w:lang w:val="es-ES"/>
        </w:rPr>
      </w:pPr>
    </w:p>
    <w:p w14:paraId="30EED3B5" w14:textId="353848E4" w:rsidR="00E13D68" w:rsidRPr="00E13D68" w:rsidRDefault="00E13D68" w:rsidP="00E13D68">
      <w:pPr>
        <w:shd w:val="clear" w:color="auto" w:fill="FFFFFF"/>
        <w:spacing w:after="100" w:afterAutospacing="1"/>
        <w:jc w:val="both"/>
        <w:textAlignment w:val="baseline"/>
        <w:outlineLvl w:val="0"/>
        <w:rPr>
          <w:rFonts w:ascii="Arial" w:hAnsi="Arial" w:cs="Arial"/>
          <w:b/>
          <w:bCs/>
          <w:color w:val="004585"/>
          <w:u w:val="single"/>
        </w:rPr>
      </w:pPr>
      <w:r w:rsidRPr="00E13D68">
        <w:rPr>
          <w:rFonts w:ascii="Arial" w:hAnsi="Arial" w:cs="Arial"/>
          <w:b/>
          <w:bCs/>
          <w:color w:val="004585"/>
          <w:u w:val="single"/>
        </w:rPr>
        <w:t>Servicio postal universal</w:t>
      </w:r>
    </w:p>
    <w:p w14:paraId="51D42AEF" w14:textId="0197AE84" w:rsidR="00E13D68" w:rsidRPr="00166F6B" w:rsidRDefault="000E7C4C" w:rsidP="00E13D68">
      <w:pPr>
        <w:pStyle w:val="NormalWeb"/>
        <w:shd w:val="clear" w:color="auto" w:fill="FFFFFF"/>
        <w:spacing w:after="150"/>
        <w:jc w:val="both"/>
        <w:rPr>
          <w:rFonts w:ascii="Arial" w:hAnsi="Arial" w:cs="Arial"/>
          <w:color w:val="004585"/>
        </w:rPr>
      </w:pPr>
      <w:r>
        <w:rPr>
          <w:rFonts w:ascii="Arial" w:hAnsi="Arial" w:cs="Arial"/>
          <w:color w:val="004585"/>
        </w:rPr>
        <w:t xml:space="preserve">El servicio postal público obligatorio </w:t>
      </w:r>
      <w:r w:rsidR="008D601D">
        <w:rPr>
          <w:rFonts w:ascii="Arial" w:hAnsi="Arial" w:cs="Arial"/>
          <w:color w:val="004585"/>
        </w:rPr>
        <w:t xml:space="preserve">es </w:t>
      </w:r>
      <w:r w:rsidR="00166F6B">
        <w:rPr>
          <w:rFonts w:ascii="Arial" w:hAnsi="Arial" w:cs="Arial"/>
          <w:color w:val="004585"/>
        </w:rPr>
        <w:t xml:space="preserve">el único servicio que </w:t>
      </w:r>
      <w:r>
        <w:rPr>
          <w:rFonts w:ascii="Arial" w:hAnsi="Arial" w:cs="Arial"/>
          <w:color w:val="004585"/>
        </w:rPr>
        <w:t xml:space="preserve">Correos </w:t>
      </w:r>
      <w:r w:rsidR="00166F6B">
        <w:rPr>
          <w:rFonts w:ascii="Arial" w:hAnsi="Arial" w:cs="Arial"/>
          <w:color w:val="004585"/>
        </w:rPr>
        <w:t xml:space="preserve">viene ofreciendo </w:t>
      </w:r>
      <w:r>
        <w:rPr>
          <w:rFonts w:ascii="Arial" w:hAnsi="Arial" w:cs="Arial"/>
          <w:color w:val="004585"/>
        </w:rPr>
        <w:t xml:space="preserve">desde la declaración del Estado de Alarma el pasado 14 de marzo. </w:t>
      </w:r>
      <w:r w:rsidR="00166F6B">
        <w:rPr>
          <w:rFonts w:ascii="Arial" w:hAnsi="Arial" w:cs="Arial"/>
          <w:color w:val="004585"/>
        </w:rPr>
        <w:t xml:space="preserve">Así, </w:t>
      </w:r>
      <w:r w:rsidR="00166F6B">
        <w:rPr>
          <w:rFonts w:ascii="Arial" w:eastAsia="Times" w:hAnsi="Arial" w:cs="Arial"/>
          <w:noProof/>
          <w:color w:val="004585"/>
          <w:szCs w:val="20"/>
          <w:lang w:val="es-ES_tradnl" w:eastAsia="es-ES_tradnl"/>
        </w:rPr>
        <w:t>l</w:t>
      </w:r>
      <w:r w:rsidR="00E13D68" w:rsidRPr="00E13D68">
        <w:rPr>
          <w:rFonts w:ascii="Arial" w:eastAsia="Times" w:hAnsi="Arial" w:cs="Arial"/>
          <w:noProof/>
          <w:color w:val="004585"/>
          <w:szCs w:val="20"/>
          <w:lang w:val="es-ES_tradnl" w:eastAsia="es-ES_tradnl"/>
        </w:rPr>
        <w:t>os servicios esenciales que actualmente presta Correos incluyen fundamentalmente cartas y paquetes postales, giros así como certificaciones y notificaciones administrativas</w:t>
      </w:r>
      <w:r w:rsidR="00E13D68">
        <w:rPr>
          <w:rFonts w:ascii="Arial" w:eastAsia="Times" w:hAnsi="Arial" w:cs="Arial"/>
          <w:noProof/>
          <w:color w:val="004585"/>
          <w:szCs w:val="20"/>
          <w:lang w:val="es-ES_tradnl" w:eastAsia="es-ES_tradnl"/>
        </w:rPr>
        <w:t>.</w:t>
      </w:r>
      <w:r w:rsidR="00E13D68" w:rsidRPr="00E13D68">
        <w:rPr>
          <w:rFonts w:ascii="Arial" w:eastAsia="Times" w:hAnsi="Arial" w:cs="Arial"/>
          <w:noProof/>
          <w:color w:val="004585"/>
          <w:szCs w:val="20"/>
          <w:lang w:val="es-ES_tradnl" w:eastAsia="es-ES_tradnl"/>
        </w:rPr>
        <w:t xml:space="preserve">  </w:t>
      </w:r>
    </w:p>
    <w:p w14:paraId="3B1F2D7C" w14:textId="303025EB" w:rsidR="00CD3ACD" w:rsidRPr="002D2CC0" w:rsidRDefault="00CD3ACD" w:rsidP="00CD3ACD">
      <w:pPr>
        <w:jc w:val="both"/>
        <w:rPr>
          <w:rFonts w:ascii="Arial" w:hAnsi="Arial" w:cs="Arial"/>
          <w:color w:val="004585"/>
        </w:rPr>
      </w:pPr>
      <w:r w:rsidRPr="00BC5B64">
        <w:rPr>
          <w:rFonts w:ascii="Arial" w:hAnsi="Arial" w:cs="Arial"/>
          <w:color w:val="004585"/>
        </w:rPr>
        <w:t xml:space="preserve">Correos quiere agradecer una vez más la responsabilidad de todos sus </w:t>
      </w:r>
      <w:r w:rsidR="00AC57F2">
        <w:rPr>
          <w:rFonts w:ascii="Arial" w:hAnsi="Arial" w:cs="Arial"/>
          <w:color w:val="004585"/>
        </w:rPr>
        <w:t>empleados y empleadas</w:t>
      </w:r>
      <w:r w:rsidRPr="00BC5B64">
        <w:rPr>
          <w:rFonts w:ascii="Arial" w:hAnsi="Arial" w:cs="Arial"/>
          <w:color w:val="004585"/>
        </w:rPr>
        <w:t xml:space="preserve"> que están demostrando día a día su compromiso con la prestación del servicio postal público en estos momentos críticos para la</w:t>
      </w:r>
      <w:r>
        <w:rPr>
          <w:rFonts w:ascii="Arial" w:hAnsi="Arial" w:cs="Arial"/>
          <w:color w:val="004585"/>
        </w:rPr>
        <w:t xml:space="preserve"> </w:t>
      </w:r>
      <w:r w:rsidRPr="00BC5B64">
        <w:rPr>
          <w:rFonts w:ascii="Arial" w:hAnsi="Arial" w:cs="Arial"/>
          <w:color w:val="004585"/>
        </w:rPr>
        <w:t>sociedad española.</w:t>
      </w:r>
      <w:r>
        <w:rPr>
          <w:rFonts w:ascii="Arial" w:hAnsi="Arial" w:cs="Arial"/>
          <w:color w:val="004585"/>
        </w:rPr>
        <w:t xml:space="preserve"> </w:t>
      </w:r>
      <w:r w:rsidRPr="002D2CC0">
        <w:rPr>
          <w:rFonts w:ascii="Arial" w:hAnsi="Arial" w:cs="Arial"/>
          <w:color w:val="004585"/>
        </w:rPr>
        <w:t>En caso de ser necesario, Correos volverá a adaptar su operativa en función de las circunstancias.</w:t>
      </w:r>
    </w:p>
    <w:p w14:paraId="7DC03592" w14:textId="77777777" w:rsidR="00E13D68" w:rsidRPr="00E13D68" w:rsidRDefault="00E13D68" w:rsidP="00E13D68"/>
    <w:p w14:paraId="68E1FE74" w14:textId="21918BD3" w:rsidR="006079E2" w:rsidRPr="00B61D1D" w:rsidRDefault="005711E9" w:rsidP="00B61D1D">
      <w:pPr>
        <w:pStyle w:val="Ttulo6"/>
      </w:pPr>
      <w:r w:rsidRPr="00996B87">
        <w:t xml:space="preserve">Para más información: </w:t>
      </w:r>
      <w:r w:rsidR="00B61D1D">
        <w:t xml:space="preserve">Juanjo Castillo Tlf. 696 539 018 </w:t>
      </w:r>
      <w:hyperlink r:id="rId8" w:history="1">
        <w:r w:rsidR="00B61D1D" w:rsidRPr="007208FC">
          <w:rPr>
            <w:rStyle w:val="Hipervnculo"/>
          </w:rPr>
          <w:t>juanjocastillo@correos.com</w:t>
        </w:r>
      </w:hyperlink>
      <w:r w:rsidR="00B61D1D">
        <w:br/>
      </w:r>
      <w:r w:rsidR="005B7FC8">
        <w:t>Sonia Doménech Tlf. 638010556; Olga Llano 629560731; Ignacio Marín 696097941</w:t>
      </w:r>
      <w:r w:rsidR="00B61D1D">
        <w:t xml:space="preserve">                                   </w:t>
      </w:r>
      <w:r w:rsidR="0078563A">
        <w:rPr>
          <w:rStyle w:val="Hipervnculo"/>
          <w:u w:val="none"/>
        </w:rPr>
        <w:tab/>
      </w:r>
      <w:r w:rsidR="0078563A">
        <w:rPr>
          <w:rStyle w:val="Hipervnculo"/>
          <w:u w:val="none"/>
        </w:rPr>
        <w:tab/>
        <w:t xml:space="preserve">           </w:t>
      </w:r>
    </w:p>
    <w:p w14:paraId="40EBA68B" w14:textId="77777777" w:rsidR="005711E9" w:rsidRDefault="000C7831" w:rsidP="005711E9">
      <w:pPr>
        <w:spacing w:after="160" w:line="276" w:lineRule="auto"/>
        <w:jc w:val="both"/>
        <w:rPr>
          <w:rFonts w:ascii="Arial" w:eastAsia="Calibri" w:hAnsi="Arial" w:cs="Arial"/>
          <w:b/>
          <w:noProof w:val="0"/>
          <w:color w:val="004585"/>
          <w:spacing w:val="-2"/>
          <w:sz w:val="14"/>
          <w:szCs w:val="16"/>
          <w:u w:val="single"/>
          <w:lang w:val="es-ES" w:eastAsia="en-US"/>
        </w:rPr>
      </w:pPr>
      <w:r w:rsidRPr="005711E9">
        <w:rPr>
          <w:rFonts w:ascii="Arial" w:eastAsia="Calibri" w:hAnsi="Arial" w:cs="Arial"/>
          <w:b/>
          <w:noProof w:val="0"/>
          <w:color w:val="004585"/>
          <w:spacing w:val="-2"/>
          <w:sz w:val="14"/>
          <w:szCs w:val="16"/>
          <w:u w:val="single"/>
          <w:lang w:val="es-ES" w:eastAsia="en-US"/>
        </w:rPr>
        <w:t>Acerca de Correos</w:t>
      </w:r>
      <w:r w:rsidR="00AF7DE5" w:rsidRPr="005711E9">
        <w:rPr>
          <w:rFonts w:ascii="Arial" w:eastAsia="Calibri" w:hAnsi="Arial" w:cs="Arial"/>
          <w:b/>
          <w:noProof w:val="0"/>
          <w:color w:val="004585"/>
          <w:spacing w:val="-2"/>
          <w:sz w:val="14"/>
          <w:szCs w:val="16"/>
          <w:u w:val="single"/>
          <w:lang w:val="es-ES" w:eastAsia="en-US"/>
        </w:rPr>
        <w:t>:</w:t>
      </w:r>
    </w:p>
    <w:p w14:paraId="2B610CBF" w14:textId="2EF3F27B" w:rsidR="000C7831" w:rsidRPr="005711E9" w:rsidRDefault="000C7831" w:rsidP="005711E9">
      <w:pPr>
        <w:spacing w:after="160" w:line="276" w:lineRule="auto"/>
        <w:jc w:val="both"/>
        <w:rPr>
          <w:rFonts w:ascii="Arial" w:eastAsia="Calibri" w:hAnsi="Arial" w:cs="Arial"/>
          <w:b/>
          <w:noProof w:val="0"/>
          <w:color w:val="004585"/>
          <w:spacing w:val="-2"/>
          <w:sz w:val="14"/>
          <w:szCs w:val="16"/>
          <w:u w:val="single"/>
          <w:lang w:val="es-ES" w:eastAsia="en-US"/>
        </w:rPr>
      </w:pPr>
      <w:r w:rsidRPr="005711E9">
        <w:rPr>
          <w:rFonts w:ascii="Arial" w:eastAsia="Calibri" w:hAnsi="Arial" w:cs="Arial"/>
          <w:b/>
          <w:noProof w:val="0"/>
          <w:color w:val="004585"/>
          <w:spacing w:val="-2"/>
          <w:sz w:val="14"/>
          <w:szCs w:val="16"/>
          <w:lang w:val="es-ES" w:eastAsia="en-US"/>
        </w:rPr>
        <w:t>CORREOS nace hace más de tres siglos con una clara vocación de servicio público. Tras una continua adaptación al mercado, es la empresa de referencia en el sector postal español y uno de los principales operadores de paquetería. Tras la creación de Correos Express Portugal, se ha convertido en el líder del sector de la paquetería del comercio online en la Península Ibérica. Perteneciente al Grupo SEPI, forma parte de un holding empresarial que abarca un total de 15 empresas públicas de forma directa y mayoritaria. Actualmente, la entidad está sumergida en una estrategia de internacionalización, sostenibilidad y transformación digital. Sus más de 51.000 profesionales prestan servicio cada día a través de sus cerca de 8.700 puntos de acceso con más de 1.700 unidades de reparto, distribuyendo cerca de 11 millones de envíos diariamente a todos los hogares, empresas e instituciones.  Ahora, tamb</w:t>
      </w:r>
      <w:r w:rsidR="00546010">
        <w:rPr>
          <w:rFonts w:ascii="Arial" w:eastAsia="Calibri" w:hAnsi="Arial" w:cs="Arial"/>
          <w:b/>
          <w:noProof w:val="0"/>
          <w:color w:val="004585"/>
          <w:spacing w:val="-2"/>
          <w:sz w:val="14"/>
          <w:szCs w:val="16"/>
          <w:lang w:val="es-ES" w:eastAsia="en-US"/>
        </w:rPr>
        <w:t>i</w:t>
      </w:r>
      <w:r w:rsidRPr="005711E9">
        <w:rPr>
          <w:rFonts w:ascii="Arial" w:eastAsia="Calibri" w:hAnsi="Arial" w:cs="Arial"/>
          <w:b/>
          <w:noProof w:val="0"/>
          <w:color w:val="004585"/>
          <w:spacing w:val="-2"/>
          <w:sz w:val="14"/>
          <w:szCs w:val="16"/>
          <w:lang w:val="es-ES" w:eastAsia="en-US"/>
        </w:rPr>
        <w:t xml:space="preserve">én, a través de sus filiales Correos Express, </w:t>
      </w:r>
      <w:proofErr w:type="spellStart"/>
      <w:r w:rsidRPr="005711E9">
        <w:rPr>
          <w:rFonts w:ascii="Arial" w:eastAsia="Calibri" w:hAnsi="Arial" w:cs="Arial"/>
          <w:b/>
          <w:noProof w:val="0"/>
          <w:color w:val="004585"/>
          <w:spacing w:val="-2"/>
          <w:sz w:val="14"/>
          <w:szCs w:val="16"/>
          <w:lang w:val="es-ES" w:eastAsia="en-US"/>
        </w:rPr>
        <w:t>Nexea</w:t>
      </w:r>
      <w:proofErr w:type="spellEnd"/>
      <w:r w:rsidRPr="005711E9">
        <w:rPr>
          <w:rFonts w:ascii="Arial" w:eastAsia="Calibri" w:hAnsi="Arial" w:cs="Arial"/>
          <w:b/>
          <w:noProof w:val="0"/>
          <w:color w:val="004585"/>
          <w:spacing w:val="-2"/>
          <w:sz w:val="14"/>
          <w:szCs w:val="16"/>
          <w:lang w:val="es-ES" w:eastAsia="en-US"/>
        </w:rPr>
        <w:t xml:space="preserve"> o Telecom.</w:t>
      </w:r>
    </w:p>
    <w:tbl>
      <w:tblPr>
        <w:tblpPr w:leftFromText="141" w:rightFromText="141" w:vertAnchor="text" w:horzAnchor="margin" w:tblpXSpec="right" w:tblpY="220"/>
        <w:tblOverlap w:val="never"/>
        <w:tblW w:w="5090" w:type="dxa"/>
        <w:tblLook w:val="01E0" w:firstRow="1" w:lastRow="1" w:firstColumn="1" w:lastColumn="1" w:noHBand="0" w:noVBand="0"/>
      </w:tblPr>
      <w:tblGrid>
        <w:gridCol w:w="1985"/>
        <w:gridCol w:w="617"/>
        <w:gridCol w:w="617"/>
        <w:gridCol w:w="636"/>
        <w:gridCol w:w="617"/>
        <w:gridCol w:w="618"/>
      </w:tblGrid>
      <w:tr w:rsidR="00A36F10" w:rsidRPr="00925B3D" w14:paraId="7E2C641E" w14:textId="77777777" w:rsidTr="00A36F10">
        <w:trPr>
          <w:trHeight w:val="508"/>
        </w:trPr>
        <w:tc>
          <w:tcPr>
            <w:tcW w:w="1985" w:type="dxa"/>
            <w:shd w:val="clear" w:color="auto" w:fill="auto"/>
            <w:vAlign w:val="center"/>
          </w:tcPr>
          <w:p w14:paraId="4532C497" w14:textId="77777777" w:rsidR="00A36F10" w:rsidRPr="00B963FF" w:rsidRDefault="00A36F10" w:rsidP="00A36F10">
            <w:pPr>
              <w:pStyle w:val="Ttulo3"/>
              <w:suppressAutoHyphens/>
              <w:spacing w:after="0" w:line="240" w:lineRule="auto"/>
              <w:rPr>
                <w:rFonts w:asciiTheme="minorHAnsi" w:hAnsiTheme="minorHAnsi" w:cstheme="minorHAnsi"/>
                <w:b/>
                <w:bCs/>
                <w:sz w:val="22"/>
                <w:szCs w:val="22"/>
                <w:u w:val="single"/>
              </w:rPr>
            </w:pPr>
            <w:r w:rsidRPr="00B963FF">
              <w:rPr>
                <w:rFonts w:asciiTheme="minorHAnsi" w:eastAsia="Calibri" w:hAnsiTheme="minorHAnsi" w:cstheme="minorHAnsi"/>
                <w:b/>
                <w:noProof w:val="0"/>
                <w:sz w:val="22"/>
                <w:szCs w:val="22"/>
                <w:u w:val="single"/>
                <w:lang w:val="es-ES" w:eastAsia="en-US"/>
              </w:rPr>
              <w:t>Síguenos</w:t>
            </w:r>
            <w:r w:rsidRPr="00B963FF">
              <w:rPr>
                <w:rFonts w:asciiTheme="minorHAnsi" w:hAnsiTheme="minorHAnsi" w:cstheme="minorHAnsi"/>
                <w:b/>
                <w:bCs/>
                <w:sz w:val="22"/>
                <w:szCs w:val="22"/>
                <w:u w:val="single"/>
              </w:rPr>
              <w:t xml:space="preserve"> </w:t>
            </w:r>
            <w:r w:rsidRPr="00B963FF">
              <w:rPr>
                <w:rFonts w:asciiTheme="minorHAnsi" w:eastAsia="Calibri" w:hAnsiTheme="minorHAnsi" w:cstheme="minorHAnsi"/>
                <w:b/>
                <w:noProof w:val="0"/>
                <w:sz w:val="22"/>
                <w:szCs w:val="22"/>
                <w:u w:val="single"/>
                <w:lang w:val="es-ES" w:eastAsia="en-US"/>
              </w:rPr>
              <w:t>en</w:t>
            </w:r>
            <w:r w:rsidRPr="00B963FF">
              <w:rPr>
                <w:rFonts w:asciiTheme="minorHAnsi" w:hAnsiTheme="minorHAnsi" w:cstheme="minorHAnsi"/>
                <w:b/>
                <w:bCs/>
                <w:sz w:val="22"/>
                <w:szCs w:val="22"/>
                <w:u w:val="single"/>
              </w:rPr>
              <w:t>:</w:t>
            </w:r>
          </w:p>
        </w:tc>
        <w:tc>
          <w:tcPr>
            <w:tcW w:w="617" w:type="dxa"/>
          </w:tcPr>
          <w:p w14:paraId="47ACC074" w14:textId="77777777" w:rsidR="00A36F10" w:rsidRPr="00925B3D" w:rsidRDefault="00A36F10" w:rsidP="00A36F10">
            <w:pPr>
              <w:spacing w:before="120" w:line="276" w:lineRule="auto"/>
              <w:jc w:val="center"/>
              <w:rPr>
                <w:rFonts w:ascii="Cambria" w:hAnsi="Cambria"/>
                <w:b/>
                <w:sz w:val="16"/>
                <w:szCs w:val="16"/>
                <w:lang w:val="es-ES" w:eastAsia="es-ES"/>
              </w:rPr>
            </w:pPr>
            <w:r>
              <w:rPr>
                <w:rFonts w:ascii="Cambria" w:hAnsi="Cambria"/>
                <w:b/>
                <w:sz w:val="16"/>
                <w:szCs w:val="16"/>
                <w:lang w:val="es-ES" w:eastAsia="es-ES"/>
              </w:rPr>
              <w:drawing>
                <wp:inline distT="0" distB="0" distL="0" distR="0" wp14:anchorId="7CBF0509" wp14:editId="47311784">
                  <wp:extent cx="254977" cy="254977"/>
                  <wp:effectExtent l="0" t="0" r="0" b="0"/>
                  <wp:docPr id="13" name="Imagen 13">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b.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1027" cy="261027"/>
                          </a:xfrm>
                          <a:prstGeom prst="rect">
                            <a:avLst/>
                          </a:prstGeom>
                        </pic:spPr>
                      </pic:pic>
                    </a:graphicData>
                  </a:graphic>
                </wp:inline>
              </w:drawing>
            </w:r>
          </w:p>
        </w:tc>
        <w:tc>
          <w:tcPr>
            <w:tcW w:w="617" w:type="dxa"/>
          </w:tcPr>
          <w:p w14:paraId="495FF5AF" w14:textId="77777777" w:rsidR="00A36F10" w:rsidRPr="00925B3D" w:rsidRDefault="00A36F10" w:rsidP="00A36F10">
            <w:pPr>
              <w:spacing w:before="120" w:line="276" w:lineRule="auto"/>
              <w:jc w:val="center"/>
              <w:rPr>
                <w:rFonts w:ascii="Cambria" w:hAnsi="Cambria"/>
                <w:b/>
                <w:sz w:val="16"/>
                <w:szCs w:val="16"/>
                <w:lang w:val="es-ES" w:eastAsia="es-ES"/>
              </w:rPr>
            </w:pPr>
            <w:r>
              <w:rPr>
                <w:rFonts w:ascii="Cambria" w:hAnsi="Cambria"/>
                <w:b/>
                <w:sz w:val="16"/>
                <w:szCs w:val="16"/>
                <w:lang w:val="es-ES" w:eastAsia="es-ES"/>
              </w:rPr>
              <w:drawing>
                <wp:inline distT="0" distB="0" distL="0" distR="0" wp14:anchorId="415FF680" wp14:editId="19805449">
                  <wp:extent cx="254635" cy="254635"/>
                  <wp:effectExtent l="0" t="0" r="0" b="0"/>
                  <wp:docPr id="14" name="Imagen 14">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w.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4635" cy="254635"/>
                          </a:xfrm>
                          <a:prstGeom prst="rect">
                            <a:avLst/>
                          </a:prstGeom>
                        </pic:spPr>
                      </pic:pic>
                    </a:graphicData>
                  </a:graphic>
                </wp:inline>
              </w:drawing>
            </w:r>
          </w:p>
        </w:tc>
        <w:tc>
          <w:tcPr>
            <w:tcW w:w="636" w:type="dxa"/>
            <w:shd w:val="clear" w:color="auto" w:fill="auto"/>
          </w:tcPr>
          <w:p w14:paraId="016128B9" w14:textId="77777777" w:rsidR="00A36F10" w:rsidRPr="00925B3D" w:rsidRDefault="00A36F10" w:rsidP="00A36F10">
            <w:pPr>
              <w:spacing w:before="120" w:line="276" w:lineRule="auto"/>
              <w:jc w:val="center"/>
              <w:rPr>
                <w:rFonts w:ascii="Cambria" w:hAnsi="Cambria"/>
                <w:b/>
                <w:bCs/>
                <w:sz w:val="16"/>
                <w:szCs w:val="16"/>
              </w:rPr>
            </w:pPr>
            <w:r>
              <w:rPr>
                <w:rFonts w:ascii="Cambria" w:hAnsi="Cambria"/>
                <w:b/>
                <w:bCs/>
                <w:sz w:val="16"/>
                <w:szCs w:val="16"/>
                <w:lang w:val="es-ES" w:eastAsia="es-ES"/>
              </w:rPr>
              <w:drawing>
                <wp:inline distT="0" distB="0" distL="0" distR="0" wp14:anchorId="6B2E2871" wp14:editId="64D27288">
                  <wp:extent cx="263769" cy="263769"/>
                  <wp:effectExtent l="0" t="0" r="3175" b="3175"/>
                  <wp:docPr id="15" name="Imagen 15">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g.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7566" cy="267566"/>
                          </a:xfrm>
                          <a:prstGeom prst="rect">
                            <a:avLst/>
                          </a:prstGeom>
                        </pic:spPr>
                      </pic:pic>
                    </a:graphicData>
                  </a:graphic>
                </wp:inline>
              </w:drawing>
            </w:r>
          </w:p>
        </w:tc>
        <w:tc>
          <w:tcPr>
            <w:tcW w:w="617" w:type="dxa"/>
            <w:shd w:val="clear" w:color="auto" w:fill="auto"/>
            <w:vAlign w:val="center"/>
          </w:tcPr>
          <w:p w14:paraId="0763F523" w14:textId="77777777" w:rsidR="00A36F10" w:rsidRPr="00925B3D" w:rsidRDefault="00A36F10" w:rsidP="00A36F10">
            <w:pPr>
              <w:spacing w:before="120" w:line="276" w:lineRule="auto"/>
              <w:jc w:val="center"/>
              <w:rPr>
                <w:rFonts w:ascii="Cambria" w:hAnsi="Cambria"/>
                <w:b/>
                <w:bCs/>
                <w:sz w:val="16"/>
                <w:szCs w:val="16"/>
              </w:rPr>
            </w:pPr>
            <w:r>
              <w:rPr>
                <w:rFonts w:ascii="Cambria" w:hAnsi="Cambria"/>
                <w:b/>
                <w:bCs/>
                <w:sz w:val="16"/>
                <w:szCs w:val="16"/>
                <w:lang w:val="es-ES" w:eastAsia="es-ES"/>
              </w:rPr>
              <w:drawing>
                <wp:inline distT="0" distB="0" distL="0" distR="0" wp14:anchorId="7880B26E" wp14:editId="7C4A1CCB">
                  <wp:extent cx="254635" cy="254635"/>
                  <wp:effectExtent l="0" t="0" r="0" b="0"/>
                  <wp:docPr id="11" name="Imagen 11">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n.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4635" cy="254635"/>
                          </a:xfrm>
                          <a:prstGeom prst="rect">
                            <a:avLst/>
                          </a:prstGeom>
                        </pic:spPr>
                      </pic:pic>
                    </a:graphicData>
                  </a:graphic>
                </wp:inline>
              </w:drawing>
            </w:r>
          </w:p>
        </w:tc>
        <w:tc>
          <w:tcPr>
            <w:tcW w:w="618" w:type="dxa"/>
          </w:tcPr>
          <w:p w14:paraId="20BFEE79" w14:textId="77777777" w:rsidR="00A36F10" w:rsidRDefault="00A36F10" w:rsidP="00A36F10">
            <w:pPr>
              <w:spacing w:before="120" w:line="276" w:lineRule="auto"/>
              <w:jc w:val="center"/>
              <w:rPr>
                <w:rFonts w:ascii="Cambria" w:hAnsi="Cambria"/>
                <w:b/>
                <w:bCs/>
                <w:sz w:val="16"/>
                <w:szCs w:val="16"/>
                <w:lang w:val="es-ES" w:eastAsia="es-ES"/>
              </w:rPr>
            </w:pPr>
            <w:r w:rsidRPr="00257BD1">
              <w:rPr>
                <w:rFonts w:ascii="Cambria" w:hAnsi="Cambria"/>
                <w:b/>
                <w:bCs/>
                <w:sz w:val="16"/>
                <w:szCs w:val="16"/>
                <w:lang w:val="es-ES" w:eastAsia="es-ES"/>
              </w:rPr>
              <w:drawing>
                <wp:inline distT="0" distB="0" distL="0" distR="0" wp14:anchorId="423F9B3F" wp14:editId="1D339156">
                  <wp:extent cx="255600" cy="255600"/>
                  <wp:effectExtent l="0" t="0" r="0" b="0"/>
                  <wp:docPr id="12" name="Imagen 12" descr="M:\COMUN\2019\COMUNICACION INTERNA\NUEVOS CANALES\HTML\img\ytb.png">
                    <a:hlinkClick xmlns:a="http://schemas.openxmlformats.org/drawingml/2006/main" r:id="rId1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UN\2019\COMUNICACION INTERNA\NUEVOS CANALES\HTML\img\ytb.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5600" cy="255600"/>
                          </a:xfrm>
                          <a:prstGeom prst="rect">
                            <a:avLst/>
                          </a:prstGeom>
                          <a:noFill/>
                          <a:ln>
                            <a:noFill/>
                          </a:ln>
                        </pic:spPr>
                      </pic:pic>
                    </a:graphicData>
                  </a:graphic>
                </wp:inline>
              </w:drawing>
            </w:r>
          </w:p>
        </w:tc>
      </w:tr>
    </w:tbl>
    <w:p w14:paraId="0809D863" w14:textId="77777777" w:rsidR="00737C7C" w:rsidRPr="00F5424D" w:rsidRDefault="00737C7C" w:rsidP="00A36F10">
      <w:pPr>
        <w:tabs>
          <w:tab w:val="left" w:pos="7155"/>
        </w:tabs>
      </w:pPr>
    </w:p>
    <w:sectPr w:rsidR="00737C7C" w:rsidRPr="00F5424D" w:rsidSect="00067EE5">
      <w:headerReference w:type="default" r:id="rId19"/>
      <w:footerReference w:type="default" r:id="rId20"/>
      <w:pgSz w:w="11906" w:h="16838"/>
      <w:pgMar w:top="1560" w:right="1985" w:bottom="993" w:left="1418" w:header="1928" w:footer="120" w:gutter="0"/>
      <w:cols w:space="709"/>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163EE3" w14:textId="77777777" w:rsidR="00146FE6" w:rsidRDefault="00146FE6">
      <w:r>
        <w:separator/>
      </w:r>
    </w:p>
  </w:endnote>
  <w:endnote w:type="continuationSeparator" w:id="0">
    <w:p w14:paraId="393C3972" w14:textId="77777777" w:rsidR="00146FE6" w:rsidRDefault="00146F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 w:name="Arial-BoldMT">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680F98" w14:textId="77777777" w:rsidR="00584E40" w:rsidRDefault="00257B4D">
    <w:pPr>
      <w:pStyle w:val="Piedepgina"/>
    </w:pPr>
    <w:r>
      <w:rPr>
        <w:lang w:val="es-ES" w:eastAsia="es-ES"/>
      </w:rPr>
      <mc:AlternateContent>
        <mc:Choice Requires="wps">
          <w:drawing>
            <wp:anchor distT="0" distB="0" distL="114300" distR="114300" simplePos="0" relativeHeight="251656704" behindDoc="1" locked="0" layoutInCell="1" allowOverlap="1" wp14:anchorId="4788D0DA" wp14:editId="66C11D33">
              <wp:simplePos x="0" y="0"/>
              <wp:positionH relativeFrom="margin">
                <wp:posOffset>-14605</wp:posOffset>
              </wp:positionH>
              <wp:positionV relativeFrom="bottomMargin">
                <wp:posOffset>13335</wp:posOffset>
              </wp:positionV>
              <wp:extent cx="5231130" cy="676910"/>
              <wp:effectExtent l="0" t="0" r="7620" b="889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1130" cy="676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AD2E0" w14:textId="77777777" w:rsidR="005A6ABD" w:rsidRDefault="005A6ABD">
                          <w:pPr>
                            <w:widowControl w:val="0"/>
                            <w:autoSpaceDE w:val="0"/>
                            <w:autoSpaceDN w:val="0"/>
                            <w:adjustRightInd w:val="0"/>
                            <w:spacing w:line="170" w:lineRule="exact"/>
                            <w:rPr>
                              <w:rFonts w:ascii="Arial" w:eastAsia="Times New Roman" w:hAnsi="Arial"/>
                              <w:color w:val="004584"/>
                              <w:sz w:val="14"/>
                            </w:rPr>
                          </w:pPr>
                        </w:p>
                        <w:p w14:paraId="0388CD45" w14:textId="186A7DD5" w:rsidR="00584E40" w:rsidRPr="00534D08" w:rsidRDefault="000A5476" w:rsidP="00516032">
                          <w:pPr>
                            <w:widowControl w:val="0"/>
                            <w:autoSpaceDE w:val="0"/>
                            <w:autoSpaceDN w:val="0"/>
                            <w:adjustRightInd w:val="0"/>
                            <w:spacing w:line="170" w:lineRule="exact"/>
                            <w:jc w:val="center"/>
                            <w:rPr>
                              <w:rFonts w:ascii="Arial" w:eastAsia="Times New Roman" w:hAnsi="Arial"/>
                              <w:color w:val="004584"/>
                              <w:sz w:val="14"/>
                            </w:rPr>
                          </w:pPr>
                          <w:r w:rsidRPr="00534D08">
                            <w:rPr>
                              <w:rFonts w:ascii="Arial" w:eastAsia="Times New Roman" w:hAnsi="Arial"/>
                              <w:color w:val="004584"/>
                              <w:sz w:val="14"/>
                            </w:rPr>
                            <w:t>DIRECCIÓN DE COMUNICACIÓN</w:t>
                          </w:r>
                          <w:r w:rsidR="00485AEB">
                            <w:rPr>
                              <w:rFonts w:ascii="Arial" w:eastAsia="Times New Roman" w:hAnsi="Arial"/>
                              <w:color w:val="004584"/>
                              <w:sz w:val="14"/>
                            </w:rPr>
                            <w:t xml:space="preserve"> Y MARKETING</w:t>
                          </w:r>
                          <w:r w:rsidR="005A6ABD" w:rsidRPr="00534D08">
                            <w:rPr>
                              <w:rFonts w:ascii="Arial" w:eastAsia="Times New Roman" w:hAnsi="Arial"/>
                              <w:color w:val="004584"/>
                              <w:sz w:val="14"/>
                            </w:rPr>
                            <w:t xml:space="preserve">. </w:t>
                          </w:r>
                          <w:r w:rsidR="00365803" w:rsidRPr="00534D08">
                            <w:rPr>
                              <w:rFonts w:ascii="Arial" w:eastAsia="Times New Roman" w:hAnsi="Arial"/>
                              <w:color w:val="004584"/>
                              <w:sz w:val="14"/>
                            </w:rPr>
                            <w:t xml:space="preserve">Campo de las Naciones. Vía de Dublín, 7. Planta </w:t>
                          </w:r>
                          <w:r w:rsidR="00485AEB">
                            <w:rPr>
                              <w:rFonts w:ascii="Arial" w:eastAsia="Times New Roman" w:hAnsi="Arial"/>
                              <w:color w:val="004584"/>
                              <w:sz w:val="14"/>
                            </w:rPr>
                            <w:t>6</w:t>
                          </w:r>
                          <w:r w:rsidR="00365803" w:rsidRPr="00534D08">
                            <w:rPr>
                              <w:rFonts w:ascii="Arial" w:eastAsia="Times New Roman" w:hAnsi="Arial"/>
                              <w:color w:val="004584"/>
                              <w:sz w:val="14"/>
                            </w:rPr>
                            <w:t>ª. 28070 Madrid. España</w:t>
                          </w:r>
                        </w:p>
                        <w:p w14:paraId="32378724" w14:textId="7D10F21E" w:rsidR="00584E40" w:rsidRDefault="00365803" w:rsidP="00516032">
                          <w:pPr>
                            <w:widowControl w:val="0"/>
                            <w:autoSpaceDE w:val="0"/>
                            <w:autoSpaceDN w:val="0"/>
                            <w:adjustRightInd w:val="0"/>
                            <w:spacing w:line="170" w:lineRule="exact"/>
                            <w:jc w:val="center"/>
                            <w:rPr>
                              <w:rFonts w:ascii="Arial" w:eastAsia="Times New Roman" w:hAnsi="Arial"/>
                              <w:color w:val="004584"/>
                              <w:sz w:val="14"/>
                            </w:rPr>
                          </w:pPr>
                          <w:r w:rsidRPr="00534D08">
                            <w:rPr>
                              <w:rFonts w:ascii="Arial" w:eastAsia="Times New Roman" w:hAnsi="Arial"/>
                              <w:color w:val="004584"/>
                              <w:sz w:val="14"/>
                            </w:rPr>
                            <w:t xml:space="preserve">Tel.: </w:t>
                          </w:r>
                          <w:r w:rsidR="00516032">
                            <w:rPr>
                              <w:rFonts w:ascii="Arial" w:eastAsia="Times New Roman" w:hAnsi="Arial"/>
                              <w:color w:val="004584"/>
                              <w:sz w:val="14"/>
                            </w:rPr>
                            <w:t>915963060</w:t>
                          </w:r>
                          <w:r w:rsidRPr="00534D08">
                            <w:rPr>
                              <w:rFonts w:ascii="Arial" w:eastAsia="Times New Roman" w:hAnsi="Arial"/>
                              <w:color w:val="004584"/>
                              <w:sz w:val="14"/>
                            </w:rPr>
                            <w:t xml:space="preserve">. </w:t>
                          </w:r>
                          <w:r w:rsidRPr="00534D08">
                            <w:rPr>
                              <w:rFonts w:ascii="Arial" w:eastAsia="Times New Roman" w:hAnsi="Arial"/>
                              <w:b/>
                              <w:i/>
                              <w:color w:val="004584"/>
                              <w:sz w:val="14"/>
                            </w:rPr>
                            <w:t>www.correos.</w:t>
                          </w:r>
                          <w:r w:rsidR="00485AEB">
                            <w:rPr>
                              <w:rFonts w:ascii="Arial" w:eastAsia="Times New Roman" w:hAnsi="Arial"/>
                              <w:b/>
                              <w:i/>
                              <w:color w:val="004584"/>
                              <w:sz w:val="14"/>
                            </w:rPr>
                            <w:t>com</w:t>
                          </w:r>
                        </w:p>
                        <w:p w14:paraId="174836F7" w14:textId="77777777" w:rsidR="00584E40" w:rsidRDefault="00584E40" w:rsidP="00516032">
                          <w:pPr>
                            <w:jc w:val="cen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88D0DA" id="_x0000_t202" coordsize="21600,21600" o:spt="202" path="m,l,21600r21600,l21600,xe">
              <v:stroke joinstyle="miter"/>
              <v:path gradientshapeok="t" o:connecttype="rect"/>
            </v:shapetype>
            <v:shape id="Text Box 5" o:spid="_x0000_s1027" type="#_x0000_t202" style="position:absolute;margin-left:-1.15pt;margin-top:1.05pt;width:411.9pt;height:53.3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" filled="f" stroked="f">
              <v:textbox inset="0,0,0,0">
                <w:txbxContent>
                  <w:p w14:paraId="5A4AD2E0" w14:textId="77777777" w:rsidR="005A6ABD" w:rsidRDefault="005A6ABD">
                    <w:pPr>
                      <w:widowControl w:val="0"/>
                      <w:autoSpaceDE w:val="0"/>
                      <w:autoSpaceDN w:val="0"/>
                      <w:adjustRightInd w:val="0"/>
                      <w:spacing w:line="170" w:lineRule="exact"/>
                      <w:rPr>
                        <w:rFonts w:ascii="Arial" w:eastAsia="Times New Roman" w:hAnsi="Arial"/>
                        <w:color w:val="004584"/>
                        <w:sz w:val="14"/>
                      </w:rPr>
                    </w:pPr>
                  </w:p>
                  <w:p w14:paraId="0388CD45" w14:textId="186A7DD5" w:rsidR="00584E40" w:rsidRPr="00534D08" w:rsidRDefault="000A5476" w:rsidP="00516032">
                    <w:pPr>
                      <w:widowControl w:val="0"/>
                      <w:autoSpaceDE w:val="0"/>
                      <w:autoSpaceDN w:val="0"/>
                      <w:adjustRightInd w:val="0"/>
                      <w:spacing w:line="170" w:lineRule="exact"/>
                      <w:jc w:val="center"/>
                      <w:rPr>
                        <w:rFonts w:ascii="Arial" w:eastAsia="Times New Roman" w:hAnsi="Arial"/>
                        <w:color w:val="004584"/>
                        <w:sz w:val="14"/>
                      </w:rPr>
                    </w:pPr>
                    <w:r w:rsidRPr="00534D08">
                      <w:rPr>
                        <w:rFonts w:ascii="Arial" w:eastAsia="Times New Roman" w:hAnsi="Arial"/>
                        <w:color w:val="004584"/>
                        <w:sz w:val="14"/>
                      </w:rPr>
                      <w:t>DIRECCIÓN DE COMUNICACIÓN</w:t>
                    </w:r>
                    <w:r w:rsidR="00485AEB">
                      <w:rPr>
                        <w:rFonts w:ascii="Arial" w:eastAsia="Times New Roman" w:hAnsi="Arial"/>
                        <w:color w:val="004584"/>
                        <w:sz w:val="14"/>
                      </w:rPr>
                      <w:t xml:space="preserve"> Y MARKETING</w:t>
                    </w:r>
                    <w:r w:rsidR="005A6ABD" w:rsidRPr="00534D08">
                      <w:rPr>
                        <w:rFonts w:ascii="Arial" w:eastAsia="Times New Roman" w:hAnsi="Arial"/>
                        <w:color w:val="004584"/>
                        <w:sz w:val="14"/>
                      </w:rPr>
                      <w:t xml:space="preserve">. </w:t>
                    </w:r>
                    <w:r w:rsidR="00365803" w:rsidRPr="00534D08">
                      <w:rPr>
                        <w:rFonts w:ascii="Arial" w:eastAsia="Times New Roman" w:hAnsi="Arial"/>
                        <w:color w:val="004584"/>
                        <w:sz w:val="14"/>
                      </w:rPr>
                      <w:t xml:space="preserve">Campo de las Naciones. Vía de Dublín, 7. Planta </w:t>
                    </w:r>
                    <w:r w:rsidR="00485AEB">
                      <w:rPr>
                        <w:rFonts w:ascii="Arial" w:eastAsia="Times New Roman" w:hAnsi="Arial"/>
                        <w:color w:val="004584"/>
                        <w:sz w:val="14"/>
                      </w:rPr>
                      <w:t>6</w:t>
                    </w:r>
                    <w:r w:rsidR="00365803" w:rsidRPr="00534D08">
                      <w:rPr>
                        <w:rFonts w:ascii="Arial" w:eastAsia="Times New Roman" w:hAnsi="Arial"/>
                        <w:color w:val="004584"/>
                        <w:sz w:val="14"/>
                      </w:rPr>
                      <w:t>ª. 28070 Madrid. España</w:t>
                    </w:r>
                  </w:p>
                  <w:p w14:paraId="32378724" w14:textId="7D10F21E" w:rsidR="00584E40" w:rsidRDefault="00365803" w:rsidP="00516032">
                    <w:pPr>
                      <w:widowControl w:val="0"/>
                      <w:autoSpaceDE w:val="0"/>
                      <w:autoSpaceDN w:val="0"/>
                      <w:adjustRightInd w:val="0"/>
                      <w:spacing w:line="170" w:lineRule="exact"/>
                      <w:jc w:val="center"/>
                      <w:rPr>
                        <w:rFonts w:ascii="Arial" w:eastAsia="Times New Roman" w:hAnsi="Arial"/>
                        <w:color w:val="004584"/>
                        <w:sz w:val="14"/>
                      </w:rPr>
                    </w:pPr>
                    <w:r w:rsidRPr="00534D08">
                      <w:rPr>
                        <w:rFonts w:ascii="Arial" w:eastAsia="Times New Roman" w:hAnsi="Arial"/>
                        <w:color w:val="004584"/>
                        <w:sz w:val="14"/>
                      </w:rPr>
                      <w:t xml:space="preserve">Tel.: </w:t>
                    </w:r>
                    <w:r w:rsidR="00516032">
                      <w:rPr>
                        <w:rFonts w:ascii="Arial" w:eastAsia="Times New Roman" w:hAnsi="Arial"/>
                        <w:color w:val="004584"/>
                        <w:sz w:val="14"/>
                      </w:rPr>
                      <w:t>915963060</w:t>
                    </w:r>
                    <w:r w:rsidRPr="00534D08">
                      <w:rPr>
                        <w:rFonts w:ascii="Arial" w:eastAsia="Times New Roman" w:hAnsi="Arial"/>
                        <w:color w:val="004584"/>
                        <w:sz w:val="14"/>
                      </w:rPr>
                      <w:t xml:space="preserve">. </w:t>
                    </w:r>
                    <w:r w:rsidRPr="00534D08">
                      <w:rPr>
                        <w:rFonts w:ascii="Arial" w:eastAsia="Times New Roman" w:hAnsi="Arial"/>
                        <w:b/>
                        <w:i/>
                        <w:color w:val="004584"/>
                        <w:sz w:val="14"/>
                      </w:rPr>
                      <w:t>www.correos.</w:t>
                    </w:r>
                    <w:r w:rsidR="00485AEB">
                      <w:rPr>
                        <w:rFonts w:ascii="Arial" w:eastAsia="Times New Roman" w:hAnsi="Arial"/>
                        <w:b/>
                        <w:i/>
                        <w:color w:val="004584"/>
                        <w:sz w:val="14"/>
                      </w:rPr>
                      <w:t>com</w:t>
                    </w:r>
                  </w:p>
                  <w:p w14:paraId="174836F7" w14:textId="77777777" w:rsidR="00584E40" w:rsidRDefault="00584E40" w:rsidP="00516032">
                    <w:pPr>
                      <w:jc w:val="center"/>
                    </w:pPr>
                  </w:p>
                </w:txbxContent>
              </v:textbox>
              <w10:wrap anchorx="margin" anchory="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011594" w14:textId="77777777" w:rsidR="00146FE6" w:rsidRDefault="00146FE6">
      <w:r>
        <w:separator/>
      </w:r>
    </w:p>
  </w:footnote>
  <w:footnote w:type="continuationSeparator" w:id="0">
    <w:p w14:paraId="192F2575" w14:textId="77777777" w:rsidR="00146FE6" w:rsidRDefault="00146F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EB5F53" w14:textId="77777777" w:rsidR="00584E40" w:rsidRPr="00E54CCA" w:rsidRDefault="00E65A6F" w:rsidP="00A37933">
    <w:pPr>
      <w:pStyle w:val="Encabezado"/>
      <w:rPr>
        <w:sz w:val="15"/>
        <w:szCs w:val="15"/>
      </w:rPr>
    </w:pPr>
    <w:r>
      <w:rPr>
        <w:lang w:val="es-ES" w:eastAsia="es-ES"/>
      </w:rPr>
      <w:drawing>
        <wp:anchor distT="0" distB="0" distL="114300" distR="114300" simplePos="0" relativeHeight="251662848" behindDoc="0" locked="0" layoutInCell="1" allowOverlap="1" wp14:anchorId="57E73E19" wp14:editId="5D4626A3">
          <wp:simplePos x="0" y="0"/>
          <wp:positionH relativeFrom="column">
            <wp:posOffset>3336</wp:posOffset>
          </wp:positionH>
          <wp:positionV relativeFrom="paragraph">
            <wp:posOffset>-1213647</wp:posOffset>
          </wp:positionV>
          <wp:extent cx="733647" cy="1039332"/>
          <wp:effectExtent l="0" t="0" r="3175" b="2540"/>
          <wp:wrapNone/>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TIQUETA_PEQ_Mesa de trabajo 1.jpg"/>
                  <pic:cNvPicPr/>
                </pic:nvPicPr>
                <pic:blipFill>
                  <a:blip r:embed="rId1"/>
                  <a:stretch>
                    <a:fillRect/>
                  </a:stretch>
                </pic:blipFill>
                <pic:spPr>
                  <a:xfrm>
                    <a:off x="0" y="0"/>
                    <a:ext cx="739068" cy="1047011"/>
                  </a:xfrm>
                  <a:prstGeom prst="rect">
                    <a:avLst/>
                  </a:prstGeom>
                </pic:spPr>
              </pic:pic>
            </a:graphicData>
          </a:graphic>
        </wp:anchor>
      </w:drawing>
    </w:r>
    <w:r w:rsidR="00257B4D">
      <w:rPr>
        <w:lang w:val="es-ES" w:eastAsia="es-ES"/>
      </w:rPr>
      <mc:AlternateContent>
        <mc:Choice Requires="wps">
          <w:drawing>
            <wp:anchor distT="0" distB="0" distL="114300" distR="114300" simplePos="0" relativeHeight="251660800" behindDoc="0" locked="0" layoutInCell="1" allowOverlap="1" wp14:anchorId="67452815" wp14:editId="631FAAE8">
              <wp:simplePos x="0" y="0"/>
              <wp:positionH relativeFrom="column">
                <wp:posOffset>5666105</wp:posOffset>
              </wp:positionH>
              <wp:positionV relativeFrom="paragraph">
                <wp:posOffset>-1165860</wp:posOffset>
              </wp:positionV>
              <wp:extent cx="1176020" cy="10553700"/>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6020" cy="105537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98A1DD9" w14:textId="77777777" w:rsidR="001B6014" w:rsidRDefault="0040784E" w:rsidP="0040784E">
                          <w:r>
                            <w:rPr>
                              <w:lang w:val="es-ES" w:eastAsia="es-ES"/>
                            </w:rPr>
                            <w:drawing>
                              <wp:inline distT="0" distB="0" distL="0" distR="0" wp14:anchorId="729C01E3" wp14:editId="66015C32">
                                <wp:extent cx="896321" cy="10319658"/>
                                <wp:effectExtent l="0" t="0" r="571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ndas noticias empresa.jpg"/>
                                        <pic:cNvPicPr/>
                                      </pic:nvPicPr>
                                      <pic:blipFill>
                                        <a:blip r:embed="rId2">
                                          <a:extLst>
                                            <a:ext uri="{28A0092B-C50C-407E-A947-70E740481C1C}">
                                              <a14:useLocalDpi xmlns:a14="http://schemas.microsoft.com/office/drawing/2010/main" val="0"/>
                                            </a:ext>
                                          </a:extLst>
                                        </a:blip>
                                        <a:stretch>
                                          <a:fillRect/>
                                        </a:stretch>
                                      </pic:blipFill>
                                      <pic:spPr>
                                        <a:xfrm>
                                          <a:off x="0" y="0"/>
                                          <a:ext cx="906129" cy="1043257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67452815" id="_x0000_t202" coordsize="21600,21600" o:spt="202" path="m,l,21600r21600,l21600,xe">
              <v:stroke joinstyle="miter"/>
              <v:path gradientshapeok="t" o:connecttype="rect"/>
            </v:shapetype>
            <v:shape id="Cuadro de texto 3" o:spid="_x0000_s1026" type="#_x0000_t202" style="position:absolute;margin-left:446.15pt;margin-top:-91.8pt;width:92.6pt;height:83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" filled="f" stroked="f">
              <v:path arrowok="t"/>
              <v:textbox>
                <w:txbxContent>
                  <w:p w14:paraId="198A1DD9" w14:textId="77777777" w:rsidR="001B6014" w:rsidRDefault="0040784E" w:rsidP="0040784E">
                    <w:r>
                      <w:rPr>
                        <w:lang w:val="es-ES" w:eastAsia="es-ES"/>
                      </w:rPr>
                      <w:drawing>
                        <wp:inline distT="0" distB="0" distL="0" distR="0" wp14:anchorId="729C01E3" wp14:editId="66015C32">
                          <wp:extent cx="896321" cy="10319658"/>
                          <wp:effectExtent l="0" t="0" r="571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ndas noticias empresa.jpg"/>
                                  <pic:cNvPicPr/>
                                </pic:nvPicPr>
                                <pic:blipFill>
                                  <a:blip r:embed="rId3">
                                    <a:extLst>
                                      <a:ext uri="{28A0092B-C50C-407E-A947-70E740481C1C}">
                                        <a14:useLocalDpi xmlns:a14="http://schemas.microsoft.com/office/drawing/2010/main" val="0"/>
                                      </a:ext>
                                    </a:extLst>
                                  </a:blip>
                                  <a:stretch>
                                    <a:fillRect/>
                                  </a:stretch>
                                </pic:blipFill>
                                <pic:spPr>
                                  <a:xfrm>
                                    <a:off x="0" y="0"/>
                                    <a:ext cx="906129" cy="10432577"/>
                                  </a:xfrm>
                                  <a:prstGeom prst="rect">
                                    <a:avLst/>
                                  </a:prstGeom>
                                </pic:spPr>
                              </pic:pic>
                            </a:graphicData>
                          </a:graphic>
                        </wp:inline>
                      </w:drawing>
                    </w:r>
                  </w:p>
                </w:txbxContent>
              </v:textbox>
            </v:shape>
          </w:pict>
        </mc:Fallback>
      </mc:AlternateContent>
    </w:r>
    <w:r w:rsidR="00663C10">
      <w:rPr>
        <w:lang w:val="es-ES" w:eastAsia="es-ES"/>
      </w:rPr>
      <w:drawing>
        <wp:anchor distT="0" distB="0" distL="114300" distR="114300" simplePos="0" relativeHeight="251657728" behindDoc="1" locked="0" layoutInCell="1" allowOverlap="1" wp14:anchorId="50EC7B18" wp14:editId="1B3B2861">
          <wp:simplePos x="0" y="0"/>
          <wp:positionH relativeFrom="column">
            <wp:posOffset>-5994400</wp:posOffset>
          </wp:positionH>
          <wp:positionV relativeFrom="paragraph">
            <wp:posOffset>116205</wp:posOffset>
          </wp:positionV>
          <wp:extent cx="2484120" cy="149225"/>
          <wp:effectExtent l="0" t="0" r="0" b="0"/>
          <wp:wrapNone/>
          <wp:docPr id="4" name="Imagen 4" descr="/Users/mariano/Documents/en curso/primavera 2017/Manual de papeleria/noticias/SUBDIRECCION EN 1 LIN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descr="/Users/mariano/Documents/en curso/primavera 2017/Manual de papeleria/noticias/SUBDIRECCION EN 1 LINEA.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84120" cy="149225"/>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8A174C"/>
    <w:multiLevelType w:val="hybridMultilevel"/>
    <w:tmpl w:val="D0002DB0"/>
    <w:lvl w:ilvl="0" w:tplc="AA0634E6">
      <w:start w:val="400"/>
      <w:numFmt w:val="bullet"/>
      <w:lvlText w:val="-"/>
      <w:lvlJc w:val="left"/>
      <w:pPr>
        <w:ind w:left="720" w:hanging="360"/>
      </w:pPr>
      <w:rPr>
        <w:rFonts w:ascii="Arial" w:eastAsia="Times" w:hAnsi="Arial" w:cs="Arial"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5592A0E"/>
    <w:multiLevelType w:val="hybridMultilevel"/>
    <w:tmpl w:val="3A00A4BE"/>
    <w:lvl w:ilvl="0" w:tplc="F86E549E">
      <w:start w:val="1"/>
      <w:numFmt w:val="bullet"/>
      <w:lvlText w:val=""/>
      <w:lvlJc w:val="left"/>
      <w:pPr>
        <w:ind w:left="720" w:hanging="360"/>
      </w:pPr>
      <w:rPr>
        <w:rFonts w:ascii="Symbol" w:hAnsi="Symbol" w:hint="default"/>
        <w:color w:val="FFE599" w:themeColor="accent4" w:themeTint="66"/>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31902A7D"/>
    <w:multiLevelType w:val="hybridMultilevel"/>
    <w:tmpl w:val="6382D24C"/>
    <w:lvl w:ilvl="0" w:tplc="AA0634E6">
      <w:start w:val="400"/>
      <w:numFmt w:val="bullet"/>
      <w:lvlText w:val="-"/>
      <w:lvlJc w:val="left"/>
      <w:pPr>
        <w:ind w:left="1080" w:hanging="360"/>
      </w:pPr>
      <w:rPr>
        <w:rFonts w:ascii="Arial" w:eastAsia="Times"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nsid w:val="32366DA9"/>
    <w:multiLevelType w:val="hybridMultilevel"/>
    <w:tmpl w:val="8A4E3E48"/>
    <w:lvl w:ilvl="0" w:tplc="A66866C8">
      <w:numFmt w:val="bullet"/>
      <w:lvlText w:val=""/>
      <w:lvlJc w:val="left"/>
      <w:pPr>
        <w:ind w:left="1413" w:hanging="705"/>
      </w:pPr>
      <w:rPr>
        <w:rFonts w:ascii="Symbol" w:eastAsia="Times New Roman" w:hAnsi="Symbol" w:cs="Arial"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
    <w:nsid w:val="42CF4120"/>
    <w:multiLevelType w:val="hybridMultilevel"/>
    <w:tmpl w:val="388E20EE"/>
    <w:lvl w:ilvl="0" w:tplc="5ACA7426">
      <w:numFmt w:val="bullet"/>
      <w:lvlText w:val="•"/>
      <w:lvlJc w:val="left"/>
      <w:pPr>
        <w:ind w:left="1065" w:hanging="705"/>
      </w:pPr>
      <w:rPr>
        <w:rFonts w:ascii="Arial" w:eastAsia="Times"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4A461CC6"/>
    <w:multiLevelType w:val="hybridMultilevel"/>
    <w:tmpl w:val="630C474E"/>
    <w:lvl w:ilvl="0" w:tplc="D0529446">
      <w:start w:val="1"/>
      <w:numFmt w:val="bullet"/>
      <w:lvlText w:val=""/>
      <w:lvlJc w:val="left"/>
      <w:pPr>
        <w:ind w:left="1080" w:hanging="360"/>
      </w:pPr>
      <w:rPr>
        <w:rFonts w:ascii="Symbol" w:hAnsi="Symbol" w:hint="default"/>
        <w:b/>
        <w:color w:val="0070C0"/>
        <w:sz w:val="24"/>
        <w:szCs w:val="24"/>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nsid w:val="5A1825A2"/>
    <w:multiLevelType w:val="hybridMultilevel"/>
    <w:tmpl w:val="22628D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630C07F9"/>
    <w:multiLevelType w:val="hybridMultilevel"/>
    <w:tmpl w:val="05E472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706C2289"/>
    <w:multiLevelType w:val="hybridMultilevel"/>
    <w:tmpl w:val="BDF25E4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736B2E3F"/>
    <w:multiLevelType w:val="hybridMultilevel"/>
    <w:tmpl w:val="EC5073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5"/>
  </w:num>
  <w:num w:numId="6">
    <w:abstractNumId w:val="5"/>
  </w:num>
  <w:num w:numId="7">
    <w:abstractNumId w:val="8"/>
  </w:num>
  <w:num w:numId="8">
    <w:abstractNumId w:val="6"/>
  </w:num>
  <w:num w:numId="9">
    <w:abstractNumId w:val="9"/>
  </w:num>
  <w:num w:numId="10">
    <w:abstractNumId w:val="7"/>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autoHyphenation/>
  <w:hyphenationZone w:val="425"/>
  <w:drawingGridHorizontalSpacing w:val="120"/>
  <w:drawingGridVerticalSpacing w:val="163"/>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C10"/>
    <w:rsid w:val="00014E44"/>
    <w:rsid w:val="0002611E"/>
    <w:rsid w:val="00035593"/>
    <w:rsid w:val="00042D41"/>
    <w:rsid w:val="000547B9"/>
    <w:rsid w:val="000568B3"/>
    <w:rsid w:val="00063DAF"/>
    <w:rsid w:val="00067EE5"/>
    <w:rsid w:val="00077BC3"/>
    <w:rsid w:val="000838C0"/>
    <w:rsid w:val="00085550"/>
    <w:rsid w:val="00090303"/>
    <w:rsid w:val="00090B36"/>
    <w:rsid w:val="00095466"/>
    <w:rsid w:val="000A5476"/>
    <w:rsid w:val="000B0F6A"/>
    <w:rsid w:val="000B5827"/>
    <w:rsid w:val="000C4161"/>
    <w:rsid w:val="000C7831"/>
    <w:rsid w:val="000E7095"/>
    <w:rsid w:val="000E7C4C"/>
    <w:rsid w:val="000F1DE3"/>
    <w:rsid w:val="000F231C"/>
    <w:rsid w:val="0010064F"/>
    <w:rsid w:val="00111EBB"/>
    <w:rsid w:val="001304D1"/>
    <w:rsid w:val="00134FD4"/>
    <w:rsid w:val="001350E2"/>
    <w:rsid w:val="00143E33"/>
    <w:rsid w:val="00146286"/>
    <w:rsid w:val="00146FE6"/>
    <w:rsid w:val="00166189"/>
    <w:rsid w:val="00166871"/>
    <w:rsid w:val="00166F6B"/>
    <w:rsid w:val="001672B8"/>
    <w:rsid w:val="001A271B"/>
    <w:rsid w:val="001A70EB"/>
    <w:rsid w:val="001B6014"/>
    <w:rsid w:val="001C5279"/>
    <w:rsid w:val="001E0F4B"/>
    <w:rsid w:val="001E3C6A"/>
    <w:rsid w:val="001F4768"/>
    <w:rsid w:val="002006C4"/>
    <w:rsid w:val="00216899"/>
    <w:rsid w:val="002210CB"/>
    <w:rsid w:val="00221539"/>
    <w:rsid w:val="00224FE2"/>
    <w:rsid w:val="002250A7"/>
    <w:rsid w:val="0023316E"/>
    <w:rsid w:val="00236A28"/>
    <w:rsid w:val="0024458C"/>
    <w:rsid w:val="002524A3"/>
    <w:rsid w:val="00257B4D"/>
    <w:rsid w:val="0026148A"/>
    <w:rsid w:val="00273BE7"/>
    <w:rsid w:val="00281E73"/>
    <w:rsid w:val="0028208C"/>
    <w:rsid w:val="00284B32"/>
    <w:rsid w:val="002A1175"/>
    <w:rsid w:val="002A2FD9"/>
    <w:rsid w:val="002B4FD4"/>
    <w:rsid w:val="002C05D5"/>
    <w:rsid w:val="002C3FC0"/>
    <w:rsid w:val="002C44D6"/>
    <w:rsid w:val="002D2CC0"/>
    <w:rsid w:val="002E47DA"/>
    <w:rsid w:val="00302CA9"/>
    <w:rsid w:val="00305DAA"/>
    <w:rsid w:val="0034632B"/>
    <w:rsid w:val="00360894"/>
    <w:rsid w:val="00360C2B"/>
    <w:rsid w:val="00361E4C"/>
    <w:rsid w:val="00365803"/>
    <w:rsid w:val="003A057C"/>
    <w:rsid w:val="003A097C"/>
    <w:rsid w:val="003A5D9D"/>
    <w:rsid w:val="003B4DF8"/>
    <w:rsid w:val="003C4F66"/>
    <w:rsid w:val="003C6092"/>
    <w:rsid w:val="003C6FC4"/>
    <w:rsid w:val="003D2C4A"/>
    <w:rsid w:val="003E1F87"/>
    <w:rsid w:val="003E4DBC"/>
    <w:rsid w:val="003F0787"/>
    <w:rsid w:val="003F081F"/>
    <w:rsid w:val="003F1FB3"/>
    <w:rsid w:val="003F2AC9"/>
    <w:rsid w:val="003F341E"/>
    <w:rsid w:val="003F6A35"/>
    <w:rsid w:val="004025AE"/>
    <w:rsid w:val="0040784E"/>
    <w:rsid w:val="00422192"/>
    <w:rsid w:val="00424A13"/>
    <w:rsid w:val="00424AA2"/>
    <w:rsid w:val="00430A75"/>
    <w:rsid w:val="00455B7B"/>
    <w:rsid w:val="00456831"/>
    <w:rsid w:val="0046175C"/>
    <w:rsid w:val="00477230"/>
    <w:rsid w:val="00482CD0"/>
    <w:rsid w:val="00485AEB"/>
    <w:rsid w:val="004915F3"/>
    <w:rsid w:val="004966B4"/>
    <w:rsid w:val="004A5645"/>
    <w:rsid w:val="004B6119"/>
    <w:rsid w:val="004C520D"/>
    <w:rsid w:val="004C5264"/>
    <w:rsid w:val="004D3A5A"/>
    <w:rsid w:val="004D6408"/>
    <w:rsid w:val="004E246C"/>
    <w:rsid w:val="004E345E"/>
    <w:rsid w:val="004E7091"/>
    <w:rsid w:val="004F7D85"/>
    <w:rsid w:val="00505A81"/>
    <w:rsid w:val="00516032"/>
    <w:rsid w:val="00520749"/>
    <w:rsid w:val="00530CEF"/>
    <w:rsid w:val="0053433A"/>
    <w:rsid w:val="00534D08"/>
    <w:rsid w:val="00546010"/>
    <w:rsid w:val="00547E31"/>
    <w:rsid w:val="00550004"/>
    <w:rsid w:val="00560607"/>
    <w:rsid w:val="005613F3"/>
    <w:rsid w:val="00563770"/>
    <w:rsid w:val="0056558A"/>
    <w:rsid w:val="005665C7"/>
    <w:rsid w:val="005711E9"/>
    <w:rsid w:val="00572894"/>
    <w:rsid w:val="00584E40"/>
    <w:rsid w:val="00592ECF"/>
    <w:rsid w:val="005935C5"/>
    <w:rsid w:val="00593C43"/>
    <w:rsid w:val="005A0002"/>
    <w:rsid w:val="005A6ABD"/>
    <w:rsid w:val="005B7FC8"/>
    <w:rsid w:val="005C1162"/>
    <w:rsid w:val="005C7D98"/>
    <w:rsid w:val="005E0CAD"/>
    <w:rsid w:val="00600272"/>
    <w:rsid w:val="00603043"/>
    <w:rsid w:val="00606ACA"/>
    <w:rsid w:val="006079E2"/>
    <w:rsid w:val="00621E0A"/>
    <w:rsid w:val="006252C7"/>
    <w:rsid w:val="00625952"/>
    <w:rsid w:val="00626499"/>
    <w:rsid w:val="006301E2"/>
    <w:rsid w:val="00632C2D"/>
    <w:rsid w:val="00655C6A"/>
    <w:rsid w:val="00663C10"/>
    <w:rsid w:val="00670DBE"/>
    <w:rsid w:val="00672422"/>
    <w:rsid w:val="00674959"/>
    <w:rsid w:val="00674AD1"/>
    <w:rsid w:val="0068523C"/>
    <w:rsid w:val="00685515"/>
    <w:rsid w:val="00691428"/>
    <w:rsid w:val="006A202C"/>
    <w:rsid w:val="006C1B0A"/>
    <w:rsid w:val="006C576B"/>
    <w:rsid w:val="006D3617"/>
    <w:rsid w:val="006D6720"/>
    <w:rsid w:val="006D7A2C"/>
    <w:rsid w:val="006E4BAB"/>
    <w:rsid w:val="006F3E2E"/>
    <w:rsid w:val="00706234"/>
    <w:rsid w:val="00711E0A"/>
    <w:rsid w:val="00713DFD"/>
    <w:rsid w:val="00722615"/>
    <w:rsid w:val="0072487A"/>
    <w:rsid w:val="007263D9"/>
    <w:rsid w:val="0073429A"/>
    <w:rsid w:val="00737C7C"/>
    <w:rsid w:val="007403E3"/>
    <w:rsid w:val="00740AEA"/>
    <w:rsid w:val="00753B5C"/>
    <w:rsid w:val="00753C27"/>
    <w:rsid w:val="0075720A"/>
    <w:rsid w:val="007631A2"/>
    <w:rsid w:val="00766C69"/>
    <w:rsid w:val="0078563A"/>
    <w:rsid w:val="00786246"/>
    <w:rsid w:val="007B5ADD"/>
    <w:rsid w:val="007C5BBA"/>
    <w:rsid w:val="007D67CF"/>
    <w:rsid w:val="007F6034"/>
    <w:rsid w:val="00803058"/>
    <w:rsid w:val="00810F3B"/>
    <w:rsid w:val="00811B29"/>
    <w:rsid w:val="00814835"/>
    <w:rsid w:val="00825243"/>
    <w:rsid w:val="00827CF9"/>
    <w:rsid w:val="00831FA5"/>
    <w:rsid w:val="00840C10"/>
    <w:rsid w:val="008436CC"/>
    <w:rsid w:val="0085191F"/>
    <w:rsid w:val="00854B7F"/>
    <w:rsid w:val="00857823"/>
    <w:rsid w:val="008609A1"/>
    <w:rsid w:val="00861FDC"/>
    <w:rsid w:val="00875FAB"/>
    <w:rsid w:val="008B06FE"/>
    <w:rsid w:val="008B178B"/>
    <w:rsid w:val="008B3E6F"/>
    <w:rsid w:val="008B554D"/>
    <w:rsid w:val="008C763E"/>
    <w:rsid w:val="008D0BFF"/>
    <w:rsid w:val="008D21DD"/>
    <w:rsid w:val="008D601D"/>
    <w:rsid w:val="008E1AFF"/>
    <w:rsid w:val="008E1EF5"/>
    <w:rsid w:val="008E2BE3"/>
    <w:rsid w:val="008E52F5"/>
    <w:rsid w:val="008E715E"/>
    <w:rsid w:val="00911CD1"/>
    <w:rsid w:val="0092345C"/>
    <w:rsid w:val="00935C6A"/>
    <w:rsid w:val="009455F7"/>
    <w:rsid w:val="00945666"/>
    <w:rsid w:val="00955F04"/>
    <w:rsid w:val="00970347"/>
    <w:rsid w:val="00971874"/>
    <w:rsid w:val="00972670"/>
    <w:rsid w:val="00973111"/>
    <w:rsid w:val="00983CE7"/>
    <w:rsid w:val="00984A22"/>
    <w:rsid w:val="00987437"/>
    <w:rsid w:val="009926E9"/>
    <w:rsid w:val="009947A0"/>
    <w:rsid w:val="00996B87"/>
    <w:rsid w:val="009A30FC"/>
    <w:rsid w:val="009B1020"/>
    <w:rsid w:val="009B50F3"/>
    <w:rsid w:val="009C39C0"/>
    <w:rsid w:val="009E0DC0"/>
    <w:rsid w:val="009F053E"/>
    <w:rsid w:val="009F331A"/>
    <w:rsid w:val="00A20463"/>
    <w:rsid w:val="00A25B4F"/>
    <w:rsid w:val="00A34213"/>
    <w:rsid w:val="00A36F10"/>
    <w:rsid w:val="00A3746E"/>
    <w:rsid w:val="00A37933"/>
    <w:rsid w:val="00A40E03"/>
    <w:rsid w:val="00A43D10"/>
    <w:rsid w:val="00A5782F"/>
    <w:rsid w:val="00A67351"/>
    <w:rsid w:val="00A71586"/>
    <w:rsid w:val="00A7215A"/>
    <w:rsid w:val="00A73D63"/>
    <w:rsid w:val="00A90BDF"/>
    <w:rsid w:val="00A91DC0"/>
    <w:rsid w:val="00A95B45"/>
    <w:rsid w:val="00A974B1"/>
    <w:rsid w:val="00AC049C"/>
    <w:rsid w:val="00AC4B3A"/>
    <w:rsid w:val="00AC57F2"/>
    <w:rsid w:val="00AE76F9"/>
    <w:rsid w:val="00AF1183"/>
    <w:rsid w:val="00AF41AF"/>
    <w:rsid w:val="00AF7DE5"/>
    <w:rsid w:val="00B231A2"/>
    <w:rsid w:val="00B256EC"/>
    <w:rsid w:val="00B3144B"/>
    <w:rsid w:val="00B34A57"/>
    <w:rsid w:val="00B5096A"/>
    <w:rsid w:val="00B52FAF"/>
    <w:rsid w:val="00B5456A"/>
    <w:rsid w:val="00B6061E"/>
    <w:rsid w:val="00B61D1D"/>
    <w:rsid w:val="00B70A09"/>
    <w:rsid w:val="00B77C6C"/>
    <w:rsid w:val="00B85752"/>
    <w:rsid w:val="00B906B5"/>
    <w:rsid w:val="00B9529A"/>
    <w:rsid w:val="00BA284A"/>
    <w:rsid w:val="00BA7653"/>
    <w:rsid w:val="00BB017C"/>
    <w:rsid w:val="00BC44ED"/>
    <w:rsid w:val="00BC5B64"/>
    <w:rsid w:val="00BD51E4"/>
    <w:rsid w:val="00BD6880"/>
    <w:rsid w:val="00BD68CB"/>
    <w:rsid w:val="00BE1999"/>
    <w:rsid w:val="00BE1E83"/>
    <w:rsid w:val="00BE2ED0"/>
    <w:rsid w:val="00BE5C5F"/>
    <w:rsid w:val="00BE5E9B"/>
    <w:rsid w:val="00BF2B6A"/>
    <w:rsid w:val="00BF4E4F"/>
    <w:rsid w:val="00C06368"/>
    <w:rsid w:val="00C23658"/>
    <w:rsid w:val="00C27D5C"/>
    <w:rsid w:val="00C35767"/>
    <w:rsid w:val="00C414A8"/>
    <w:rsid w:val="00C42810"/>
    <w:rsid w:val="00C44EBC"/>
    <w:rsid w:val="00C451BA"/>
    <w:rsid w:val="00C46892"/>
    <w:rsid w:val="00C50AA0"/>
    <w:rsid w:val="00C61516"/>
    <w:rsid w:val="00C70511"/>
    <w:rsid w:val="00C925B7"/>
    <w:rsid w:val="00C92E46"/>
    <w:rsid w:val="00C94923"/>
    <w:rsid w:val="00C95AD9"/>
    <w:rsid w:val="00CA1E02"/>
    <w:rsid w:val="00CD3ACD"/>
    <w:rsid w:val="00CE0DCB"/>
    <w:rsid w:val="00CE25AE"/>
    <w:rsid w:val="00CE63F7"/>
    <w:rsid w:val="00CF64BD"/>
    <w:rsid w:val="00CF738A"/>
    <w:rsid w:val="00D01BEC"/>
    <w:rsid w:val="00D03EC3"/>
    <w:rsid w:val="00D11B6D"/>
    <w:rsid w:val="00D17B13"/>
    <w:rsid w:val="00D201C8"/>
    <w:rsid w:val="00D27947"/>
    <w:rsid w:val="00D33B87"/>
    <w:rsid w:val="00D50788"/>
    <w:rsid w:val="00D53E44"/>
    <w:rsid w:val="00D55194"/>
    <w:rsid w:val="00D57D8D"/>
    <w:rsid w:val="00D60654"/>
    <w:rsid w:val="00D7113B"/>
    <w:rsid w:val="00D87E21"/>
    <w:rsid w:val="00D9228F"/>
    <w:rsid w:val="00DA5D61"/>
    <w:rsid w:val="00DB1E8C"/>
    <w:rsid w:val="00DB1F46"/>
    <w:rsid w:val="00DC2AD2"/>
    <w:rsid w:val="00DC55A8"/>
    <w:rsid w:val="00DC694E"/>
    <w:rsid w:val="00DE453E"/>
    <w:rsid w:val="00E054CC"/>
    <w:rsid w:val="00E07F88"/>
    <w:rsid w:val="00E13D68"/>
    <w:rsid w:val="00E14687"/>
    <w:rsid w:val="00E14755"/>
    <w:rsid w:val="00E172AA"/>
    <w:rsid w:val="00E22C89"/>
    <w:rsid w:val="00E324F7"/>
    <w:rsid w:val="00E54CCA"/>
    <w:rsid w:val="00E65A6F"/>
    <w:rsid w:val="00E66B4D"/>
    <w:rsid w:val="00E76B24"/>
    <w:rsid w:val="00E83E1F"/>
    <w:rsid w:val="00E8479B"/>
    <w:rsid w:val="00E94E25"/>
    <w:rsid w:val="00E97A07"/>
    <w:rsid w:val="00EA06C7"/>
    <w:rsid w:val="00EA6633"/>
    <w:rsid w:val="00EB3F18"/>
    <w:rsid w:val="00EB7DA8"/>
    <w:rsid w:val="00ED2797"/>
    <w:rsid w:val="00ED480F"/>
    <w:rsid w:val="00ED5F5B"/>
    <w:rsid w:val="00ED63BE"/>
    <w:rsid w:val="00EE7455"/>
    <w:rsid w:val="00EF39E3"/>
    <w:rsid w:val="00F03D1D"/>
    <w:rsid w:val="00F13F9B"/>
    <w:rsid w:val="00F15E98"/>
    <w:rsid w:val="00F1637F"/>
    <w:rsid w:val="00F178FC"/>
    <w:rsid w:val="00F217C0"/>
    <w:rsid w:val="00F375B4"/>
    <w:rsid w:val="00F42D23"/>
    <w:rsid w:val="00F4410F"/>
    <w:rsid w:val="00F441DA"/>
    <w:rsid w:val="00F5424D"/>
    <w:rsid w:val="00F90280"/>
    <w:rsid w:val="00FA306D"/>
    <w:rsid w:val="00FA3F54"/>
    <w:rsid w:val="00FB70EE"/>
    <w:rsid w:val="00FC1AA3"/>
    <w:rsid w:val="00FC38DE"/>
    <w:rsid w:val="00FC74BD"/>
    <w:rsid w:val="00FD0DEE"/>
    <w:rsid w:val="00FD3AEC"/>
    <w:rsid w:val="00FE0B50"/>
    <w:rsid w:val="00FE2C78"/>
    <w:rsid w:val="00FF63BA"/>
    <w:rsid w:val="00FF6C5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58C08DC"/>
  <w15:docId w15:val="{EA7A6727-38E3-4D80-83BD-10F15A8DC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es-ES_tradnl" w:eastAsia="es-ES_trad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7437"/>
    <w:rPr>
      <w:noProof/>
      <w:sz w:val="24"/>
    </w:rPr>
  </w:style>
  <w:style w:type="paragraph" w:styleId="Ttulo1">
    <w:name w:val="heading 1"/>
    <w:basedOn w:val="Normal"/>
    <w:next w:val="Normal"/>
    <w:qFormat/>
    <w:rsid w:val="00987437"/>
    <w:pPr>
      <w:keepNext/>
      <w:pBdr>
        <w:bottom w:val="single" w:sz="6" w:space="3" w:color="004585"/>
      </w:pBdr>
      <w:spacing w:line="280" w:lineRule="exact"/>
      <w:outlineLvl w:val="0"/>
    </w:pPr>
    <w:rPr>
      <w:rFonts w:ascii="Arial" w:hAnsi="Arial"/>
      <w:b/>
      <w:color w:val="004585"/>
    </w:rPr>
  </w:style>
  <w:style w:type="paragraph" w:styleId="Ttulo2">
    <w:name w:val="heading 2"/>
    <w:basedOn w:val="Normal"/>
    <w:next w:val="Normal"/>
    <w:qFormat/>
    <w:rsid w:val="00987437"/>
    <w:pPr>
      <w:keepNext/>
      <w:outlineLvl w:val="1"/>
    </w:pPr>
    <w:rPr>
      <w:rFonts w:ascii="Arial" w:hAnsi="Arial"/>
      <w:b/>
      <w:color w:val="004585"/>
      <w:sz w:val="28"/>
    </w:rPr>
  </w:style>
  <w:style w:type="paragraph" w:styleId="Ttulo3">
    <w:name w:val="heading 3"/>
    <w:basedOn w:val="Normal"/>
    <w:next w:val="Normal"/>
    <w:qFormat/>
    <w:rsid w:val="00987437"/>
    <w:pPr>
      <w:keepNext/>
      <w:spacing w:after="160" w:line="320" w:lineRule="exact"/>
      <w:jc w:val="both"/>
      <w:outlineLvl w:val="2"/>
    </w:pPr>
    <w:rPr>
      <w:rFonts w:ascii="Arial" w:hAnsi="Arial"/>
      <w:color w:val="004585"/>
      <w:sz w:val="28"/>
    </w:rPr>
  </w:style>
  <w:style w:type="paragraph" w:styleId="Ttulo4">
    <w:name w:val="heading 4"/>
    <w:basedOn w:val="Normal"/>
    <w:next w:val="Normal"/>
    <w:link w:val="Ttulo4Car"/>
    <w:uiPriority w:val="9"/>
    <w:unhideWhenUsed/>
    <w:qFormat/>
    <w:rsid w:val="00DC55A8"/>
    <w:pPr>
      <w:keepNext/>
      <w:spacing w:after="160" w:line="276" w:lineRule="auto"/>
      <w:jc w:val="both"/>
      <w:outlineLvl w:val="3"/>
    </w:pPr>
    <w:rPr>
      <w:rFonts w:ascii="Arial" w:hAnsi="Arial" w:cs="Arial"/>
      <w:b/>
      <w:color w:val="004585"/>
    </w:rPr>
  </w:style>
  <w:style w:type="paragraph" w:styleId="Ttulo5">
    <w:name w:val="heading 5"/>
    <w:basedOn w:val="Normal"/>
    <w:next w:val="Normal"/>
    <w:link w:val="Ttulo5Car"/>
    <w:uiPriority w:val="9"/>
    <w:semiHidden/>
    <w:unhideWhenUsed/>
    <w:qFormat/>
    <w:rsid w:val="00C42810"/>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5711E9"/>
    <w:pPr>
      <w:keepNext/>
      <w:spacing w:after="160" w:line="276" w:lineRule="auto"/>
      <w:jc w:val="both"/>
      <w:outlineLvl w:val="5"/>
    </w:pPr>
    <w:rPr>
      <w:rFonts w:ascii="Arial" w:hAnsi="Arial" w:cs="Arial"/>
      <w:i/>
      <w:color w:val="004585"/>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987437"/>
    <w:pPr>
      <w:tabs>
        <w:tab w:val="center" w:pos="4252"/>
        <w:tab w:val="right" w:pos="8504"/>
      </w:tabs>
    </w:pPr>
  </w:style>
  <w:style w:type="paragraph" w:styleId="Piedepgina">
    <w:name w:val="footer"/>
    <w:basedOn w:val="Normal"/>
    <w:rsid w:val="00987437"/>
    <w:pPr>
      <w:tabs>
        <w:tab w:val="center" w:pos="4252"/>
        <w:tab w:val="right" w:pos="8504"/>
      </w:tabs>
    </w:pPr>
  </w:style>
  <w:style w:type="paragraph" w:styleId="Textoindependiente">
    <w:name w:val="Body Text"/>
    <w:basedOn w:val="Normal"/>
    <w:rsid w:val="00987437"/>
    <w:pPr>
      <w:spacing w:line="260" w:lineRule="exact"/>
    </w:pPr>
    <w:rPr>
      <w:rFonts w:ascii="Arial" w:hAnsi="Arial"/>
      <w:b/>
      <w:color w:val="004585"/>
    </w:rPr>
  </w:style>
  <w:style w:type="paragraph" w:styleId="Sinespaciado">
    <w:name w:val="No Spacing"/>
    <w:link w:val="SinespaciadoCar"/>
    <w:uiPriority w:val="1"/>
    <w:qFormat/>
    <w:rsid w:val="00077BC3"/>
    <w:rPr>
      <w:rFonts w:ascii="Calibri" w:eastAsia="Times New Roman" w:hAnsi="Calibri"/>
      <w:sz w:val="22"/>
      <w:szCs w:val="22"/>
      <w:lang w:val="en-US" w:eastAsia="zh-CN"/>
    </w:rPr>
  </w:style>
  <w:style w:type="character" w:customStyle="1" w:styleId="SinespaciadoCar">
    <w:name w:val="Sin espaciado Car"/>
    <w:link w:val="Sinespaciado"/>
    <w:uiPriority w:val="1"/>
    <w:rsid w:val="00077BC3"/>
    <w:rPr>
      <w:rFonts w:ascii="Calibri" w:eastAsia="Times New Roman" w:hAnsi="Calibri"/>
      <w:sz w:val="22"/>
      <w:szCs w:val="22"/>
      <w:lang w:val="en-US" w:eastAsia="zh-CN"/>
    </w:rPr>
  </w:style>
  <w:style w:type="table" w:styleId="Tablaconcuadrcula">
    <w:name w:val="Table Grid"/>
    <w:basedOn w:val="Tablanormal"/>
    <w:uiPriority w:val="39"/>
    <w:rsid w:val="00077B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uiPriority w:val="99"/>
    <w:semiHidden/>
    <w:unhideWhenUsed/>
    <w:rsid w:val="00740AEA"/>
    <w:rPr>
      <w:sz w:val="18"/>
      <w:szCs w:val="18"/>
    </w:rPr>
  </w:style>
  <w:style w:type="paragraph" w:styleId="Textocomentario">
    <w:name w:val="annotation text"/>
    <w:basedOn w:val="Normal"/>
    <w:link w:val="TextocomentarioCar"/>
    <w:uiPriority w:val="99"/>
    <w:semiHidden/>
    <w:unhideWhenUsed/>
    <w:rsid w:val="00740AEA"/>
    <w:rPr>
      <w:szCs w:val="24"/>
    </w:rPr>
  </w:style>
  <w:style w:type="character" w:customStyle="1" w:styleId="TextocomentarioCar">
    <w:name w:val="Texto comentario Car"/>
    <w:link w:val="Textocomentario"/>
    <w:uiPriority w:val="99"/>
    <w:semiHidden/>
    <w:rsid w:val="00740AEA"/>
    <w:rPr>
      <w:noProof/>
      <w:sz w:val="24"/>
      <w:szCs w:val="24"/>
    </w:rPr>
  </w:style>
  <w:style w:type="paragraph" w:styleId="Asuntodelcomentario">
    <w:name w:val="annotation subject"/>
    <w:basedOn w:val="Textocomentario"/>
    <w:next w:val="Textocomentario"/>
    <w:link w:val="AsuntodelcomentarioCar"/>
    <w:uiPriority w:val="99"/>
    <w:semiHidden/>
    <w:unhideWhenUsed/>
    <w:rsid w:val="00740AEA"/>
    <w:rPr>
      <w:b/>
      <w:bCs/>
      <w:sz w:val="20"/>
      <w:szCs w:val="20"/>
    </w:rPr>
  </w:style>
  <w:style w:type="character" w:customStyle="1" w:styleId="AsuntodelcomentarioCar">
    <w:name w:val="Asunto del comentario Car"/>
    <w:link w:val="Asuntodelcomentario"/>
    <w:uiPriority w:val="99"/>
    <w:semiHidden/>
    <w:rsid w:val="00740AEA"/>
    <w:rPr>
      <w:b/>
      <w:bCs/>
      <w:noProof/>
      <w:sz w:val="24"/>
      <w:szCs w:val="24"/>
    </w:rPr>
  </w:style>
  <w:style w:type="paragraph" w:styleId="Textodeglobo">
    <w:name w:val="Balloon Text"/>
    <w:basedOn w:val="Normal"/>
    <w:link w:val="TextodegloboCar"/>
    <w:uiPriority w:val="99"/>
    <w:semiHidden/>
    <w:unhideWhenUsed/>
    <w:rsid w:val="00740AEA"/>
    <w:rPr>
      <w:rFonts w:ascii="Times New Roman" w:hAnsi="Times New Roman"/>
      <w:sz w:val="18"/>
      <w:szCs w:val="18"/>
    </w:rPr>
  </w:style>
  <w:style w:type="character" w:customStyle="1" w:styleId="TextodegloboCar">
    <w:name w:val="Texto de globo Car"/>
    <w:link w:val="Textodeglobo"/>
    <w:uiPriority w:val="99"/>
    <w:semiHidden/>
    <w:rsid w:val="00740AEA"/>
    <w:rPr>
      <w:rFonts w:ascii="Times New Roman" w:hAnsi="Times New Roman"/>
      <w:noProof/>
      <w:sz w:val="18"/>
      <w:szCs w:val="18"/>
    </w:rPr>
  </w:style>
  <w:style w:type="paragraph" w:styleId="Prrafodelista">
    <w:name w:val="List Paragraph"/>
    <w:basedOn w:val="Normal"/>
    <w:uiPriority w:val="34"/>
    <w:qFormat/>
    <w:rsid w:val="000C7831"/>
    <w:pPr>
      <w:ind w:left="720"/>
      <w:contextualSpacing/>
    </w:pPr>
  </w:style>
  <w:style w:type="character" w:styleId="Hipervnculo">
    <w:name w:val="Hyperlink"/>
    <w:basedOn w:val="Fuentedeprrafopredeter"/>
    <w:uiPriority w:val="99"/>
    <w:unhideWhenUsed/>
    <w:rsid w:val="00737C7C"/>
    <w:rPr>
      <w:color w:val="0563C1" w:themeColor="hyperlink"/>
      <w:u w:val="single"/>
    </w:rPr>
  </w:style>
  <w:style w:type="paragraph" w:styleId="Revisin">
    <w:name w:val="Revision"/>
    <w:hidden/>
    <w:uiPriority w:val="99"/>
    <w:semiHidden/>
    <w:rsid w:val="00B70A09"/>
    <w:rPr>
      <w:noProof/>
      <w:sz w:val="24"/>
    </w:rPr>
  </w:style>
  <w:style w:type="character" w:customStyle="1" w:styleId="Ttulo4Car">
    <w:name w:val="Título 4 Car"/>
    <w:basedOn w:val="Fuentedeprrafopredeter"/>
    <w:link w:val="Ttulo4"/>
    <w:uiPriority w:val="9"/>
    <w:rsid w:val="00DC55A8"/>
    <w:rPr>
      <w:rFonts w:ascii="Arial" w:hAnsi="Arial" w:cs="Arial"/>
      <w:b/>
      <w:noProof/>
      <w:color w:val="004585"/>
      <w:sz w:val="24"/>
    </w:rPr>
  </w:style>
  <w:style w:type="paragraph" w:styleId="Textoindependiente2">
    <w:name w:val="Body Text 2"/>
    <w:basedOn w:val="Normal"/>
    <w:link w:val="Textoindependiente2Car"/>
    <w:uiPriority w:val="99"/>
    <w:unhideWhenUsed/>
    <w:rsid w:val="00811B29"/>
    <w:pPr>
      <w:jc w:val="center"/>
    </w:pPr>
    <w:rPr>
      <w:rFonts w:ascii="Arial" w:hAnsi="Arial" w:cs="Arial"/>
      <w:b/>
      <w:color w:val="004585"/>
      <w:sz w:val="28"/>
      <w:szCs w:val="28"/>
    </w:rPr>
  </w:style>
  <w:style w:type="character" w:customStyle="1" w:styleId="Textoindependiente2Car">
    <w:name w:val="Texto independiente 2 Car"/>
    <w:basedOn w:val="Fuentedeprrafopredeter"/>
    <w:link w:val="Textoindependiente2"/>
    <w:uiPriority w:val="99"/>
    <w:rsid w:val="00811B29"/>
    <w:rPr>
      <w:rFonts w:ascii="Arial" w:hAnsi="Arial" w:cs="Arial"/>
      <w:b/>
      <w:noProof/>
      <w:color w:val="004585"/>
      <w:sz w:val="28"/>
      <w:szCs w:val="28"/>
    </w:rPr>
  </w:style>
  <w:style w:type="paragraph" w:styleId="Textoindependiente3">
    <w:name w:val="Body Text 3"/>
    <w:basedOn w:val="Normal"/>
    <w:link w:val="Textoindependiente3Car"/>
    <w:uiPriority w:val="99"/>
    <w:unhideWhenUsed/>
    <w:rsid w:val="004F7D85"/>
    <w:pPr>
      <w:spacing w:after="160" w:line="276" w:lineRule="auto"/>
      <w:jc w:val="both"/>
    </w:pPr>
    <w:rPr>
      <w:rFonts w:ascii="Arial" w:hAnsi="Arial" w:cs="Arial"/>
      <w:b/>
      <w:color w:val="004585"/>
    </w:rPr>
  </w:style>
  <w:style w:type="character" w:customStyle="1" w:styleId="Textoindependiente3Car">
    <w:name w:val="Texto independiente 3 Car"/>
    <w:basedOn w:val="Fuentedeprrafopredeter"/>
    <w:link w:val="Textoindependiente3"/>
    <w:uiPriority w:val="99"/>
    <w:rsid w:val="004F7D85"/>
    <w:rPr>
      <w:rFonts w:ascii="Arial" w:hAnsi="Arial" w:cs="Arial"/>
      <w:b/>
      <w:noProof/>
      <w:color w:val="004585"/>
      <w:sz w:val="24"/>
    </w:rPr>
  </w:style>
  <w:style w:type="character" w:customStyle="1" w:styleId="Ttulo5Car">
    <w:name w:val="Título 5 Car"/>
    <w:basedOn w:val="Fuentedeprrafopredeter"/>
    <w:link w:val="Ttulo5"/>
    <w:uiPriority w:val="9"/>
    <w:semiHidden/>
    <w:rsid w:val="00C42810"/>
    <w:rPr>
      <w:rFonts w:asciiTheme="majorHAnsi" w:eastAsiaTheme="majorEastAsia" w:hAnsiTheme="majorHAnsi" w:cstheme="majorBidi"/>
      <w:noProof/>
      <w:color w:val="2E74B5" w:themeColor="accent1" w:themeShade="BF"/>
      <w:sz w:val="24"/>
    </w:rPr>
  </w:style>
  <w:style w:type="character" w:customStyle="1" w:styleId="Ttulo6Car">
    <w:name w:val="Título 6 Car"/>
    <w:basedOn w:val="Fuentedeprrafopredeter"/>
    <w:link w:val="Ttulo6"/>
    <w:uiPriority w:val="9"/>
    <w:rsid w:val="005711E9"/>
    <w:rPr>
      <w:rFonts w:ascii="Arial" w:hAnsi="Arial" w:cs="Arial"/>
      <w:i/>
      <w:noProof/>
      <w:color w:val="004585"/>
    </w:rPr>
  </w:style>
  <w:style w:type="character" w:styleId="Textoennegrita">
    <w:name w:val="Strong"/>
    <w:basedOn w:val="Fuentedeprrafopredeter"/>
    <w:uiPriority w:val="22"/>
    <w:qFormat/>
    <w:rsid w:val="00C46892"/>
    <w:rPr>
      <w:b/>
      <w:bCs/>
    </w:rPr>
  </w:style>
  <w:style w:type="paragraph" w:customStyle="1" w:styleId="Default">
    <w:name w:val="Default"/>
    <w:rsid w:val="001F4768"/>
    <w:pPr>
      <w:autoSpaceDE w:val="0"/>
      <w:autoSpaceDN w:val="0"/>
      <w:adjustRightInd w:val="0"/>
    </w:pPr>
    <w:rPr>
      <w:rFonts w:ascii="Arial" w:hAnsi="Arial" w:cs="Arial"/>
      <w:color w:val="000000"/>
      <w:sz w:val="24"/>
      <w:szCs w:val="24"/>
      <w:lang w:val="es-ES"/>
    </w:rPr>
  </w:style>
  <w:style w:type="paragraph" w:styleId="NormalWeb">
    <w:name w:val="Normal (Web)"/>
    <w:basedOn w:val="Normal"/>
    <w:uiPriority w:val="99"/>
    <w:unhideWhenUsed/>
    <w:rsid w:val="00E13D68"/>
    <w:pPr>
      <w:spacing w:before="100" w:beforeAutospacing="1" w:after="100" w:afterAutospacing="1"/>
    </w:pPr>
    <w:rPr>
      <w:rFonts w:ascii="Times New Roman" w:eastAsia="Times New Roman" w:hAnsi="Times New Roman"/>
      <w:noProof w:val="0"/>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061702">
      <w:bodyDiv w:val="1"/>
      <w:marLeft w:val="0"/>
      <w:marRight w:val="0"/>
      <w:marTop w:val="0"/>
      <w:marBottom w:val="0"/>
      <w:divBdr>
        <w:top w:val="none" w:sz="0" w:space="0" w:color="auto"/>
        <w:left w:val="none" w:sz="0" w:space="0" w:color="auto"/>
        <w:bottom w:val="none" w:sz="0" w:space="0" w:color="auto"/>
        <w:right w:val="none" w:sz="0" w:space="0" w:color="auto"/>
      </w:divBdr>
    </w:div>
    <w:div w:id="170878438">
      <w:bodyDiv w:val="1"/>
      <w:marLeft w:val="0"/>
      <w:marRight w:val="0"/>
      <w:marTop w:val="0"/>
      <w:marBottom w:val="0"/>
      <w:divBdr>
        <w:top w:val="none" w:sz="0" w:space="0" w:color="auto"/>
        <w:left w:val="none" w:sz="0" w:space="0" w:color="auto"/>
        <w:bottom w:val="none" w:sz="0" w:space="0" w:color="auto"/>
        <w:right w:val="none" w:sz="0" w:space="0" w:color="auto"/>
      </w:divBdr>
      <w:divsChild>
        <w:div w:id="540285528">
          <w:marLeft w:val="0"/>
          <w:marRight w:val="0"/>
          <w:marTop w:val="0"/>
          <w:marBottom w:val="0"/>
          <w:divBdr>
            <w:top w:val="none" w:sz="0" w:space="0" w:color="auto"/>
            <w:left w:val="none" w:sz="0" w:space="0" w:color="auto"/>
            <w:bottom w:val="none" w:sz="0" w:space="0" w:color="auto"/>
            <w:right w:val="none" w:sz="0" w:space="0" w:color="auto"/>
          </w:divBdr>
          <w:divsChild>
            <w:div w:id="2101413369">
              <w:marLeft w:val="-1200"/>
              <w:marRight w:val="0"/>
              <w:marTop w:val="0"/>
              <w:marBottom w:val="0"/>
              <w:divBdr>
                <w:top w:val="none" w:sz="0" w:space="0" w:color="auto"/>
                <w:left w:val="none" w:sz="0" w:space="0" w:color="auto"/>
                <w:bottom w:val="none" w:sz="0" w:space="0" w:color="auto"/>
                <w:right w:val="none" w:sz="0" w:space="0" w:color="auto"/>
              </w:divBdr>
              <w:divsChild>
                <w:div w:id="893392834">
                  <w:marLeft w:val="0"/>
                  <w:marRight w:val="0"/>
                  <w:marTop w:val="48"/>
                  <w:marBottom w:val="48"/>
                  <w:divBdr>
                    <w:top w:val="none" w:sz="0" w:space="0" w:color="auto"/>
                    <w:left w:val="none" w:sz="0" w:space="0" w:color="auto"/>
                    <w:bottom w:val="none" w:sz="0" w:space="0" w:color="auto"/>
                    <w:right w:val="none" w:sz="0" w:space="0" w:color="auto"/>
                  </w:divBdr>
                  <w:divsChild>
                    <w:div w:id="710030988">
                      <w:marLeft w:val="0"/>
                      <w:marRight w:val="144"/>
                      <w:marTop w:val="72"/>
                      <w:marBottom w:val="72"/>
                      <w:divBdr>
                        <w:top w:val="single" w:sz="6" w:space="0" w:color="F0F0F0"/>
                        <w:left w:val="single" w:sz="6" w:space="0" w:color="F0F0F0"/>
                        <w:bottom w:val="single" w:sz="6" w:space="0" w:color="F0F0F0"/>
                        <w:right w:val="single" w:sz="6" w:space="0" w:color="F0F0F0"/>
                      </w:divBdr>
                    </w:div>
                  </w:divsChild>
                </w:div>
              </w:divsChild>
            </w:div>
          </w:divsChild>
        </w:div>
        <w:div w:id="1344431356">
          <w:marLeft w:val="0"/>
          <w:marRight w:val="0"/>
          <w:marTop w:val="0"/>
          <w:marBottom w:val="0"/>
          <w:divBdr>
            <w:top w:val="none" w:sz="0" w:space="0" w:color="auto"/>
            <w:left w:val="none" w:sz="0" w:space="0" w:color="auto"/>
            <w:bottom w:val="none" w:sz="0" w:space="0" w:color="auto"/>
            <w:right w:val="none" w:sz="0" w:space="0" w:color="auto"/>
          </w:divBdr>
          <w:divsChild>
            <w:div w:id="182014813">
              <w:marLeft w:val="0"/>
              <w:marRight w:val="0"/>
              <w:marTop w:val="0"/>
              <w:marBottom w:val="30"/>
              <w:divBdr>
                <w:top w:val="none" w:sz="0" w:space="0" w:color="auto"/>
                <w:left w:val="none" w:sz="0" w:space="0" w:color="auto"/>
                <w:bottom w:val="none" w:sz="0" w:space="0" w:color="auto"/>
                <w:right w:val="none" w:sz="0" w:space="0" w:color="auto"/>
              </w:divBdr>
              <w:divsChild>
                <w:div w:id="545604139">
                  <w:marLeft w:val="0"/>
                  <w:marRight w:val="0"/>
                  <w:marTop w:val="0"/>
                  <w:marBottom w:val="150"/>
                  <w:divBdr>
                    <w:top w:val="none" w:sz="0" w:space="0" w:color="auto"/>
                    <w:left w:val="none" w:sz="0" w:space="0" w:color="auto"/>
                    <w:bottom w:val="none" w:sz="0" w:space="0" w:color="auto"/>
                    <w:right w:val="none" w:sz="0" w:space="0" w:color="auto"/>
                  </w:divBdr>
                </w:div>
              </w:divsChild>
            </w:div>
            <w:div w:id="512233261">
              <w:marLeft w:val="0"/>
              <w:marRight w:val="0"/>
              <w:marTop w:val="0"/>
              <w:marBottom w:val="0"/>
              <w:divBdr>
                <w:top w:val="none" w:sz="0" w:space="0" w:color="auto"/>
                <w:left w:val="none" w:sz="0" w:space="0" w:color="auto"/>
                <w:bottom w:val="none" w:sz="0" w:space="0" w:color="auto"/>
                <w:right w:val="none" w:sz="0" w:space="0" w:color="auto"/>
              </w:divBdr>
              <w:divsChild>
                <w:div w:id="988896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147867">
          <w:marLeft w:val="0"/>
          <w:marRight w:val="0"/>
          <w:marTop w:val="0"/>
          <w:marBottom w:val="0"/>
          <w:divBdr>
            <w:top w:val="none" w:sz="0" w:space="0" w:color="auto"/>
            <w:left w:val="none" w:sz="0" w:space="0" w:color="auto"/>
            <w:bottom w:val="none" w:sz="0" w:space="0" w:color="auto"/>
            <w:right w:val="none" w:sz="0" w:space="0" w:color="auto"/>
          </w:divBdr>
          <w:divsChild>
            <w:div w:id="720445201">
              <w:marLeft w:val="0"/>
              <w:marRight w:val="0"/>
              <w:marTop w:val="0"/>
              <w:marBottom w:val="240"/>
              <w:divBdr>
                <w:top w:val="none" w:sz="0" w:space="0" w:color="auto"/>
                <w:left w:val="none" w:sz="0" w:space="0" w:color="auto"/>
                <w:bottom w:val="none" w:sz="0" w:space="0" w:color="auto"/>
                <w:right w:val="none" w:sz="0" w:space="0" w:color="auto"/>
              </w:divBdr>
            </w:div>
            <w:div w:id="159201756">
              <w:marLeft w:val="-225"/>
              <w:marRight w:val="-225"/>
              <w:marTop w:val="0"/>
              <w:marBottom w:val="0"/>
              <w:divBdr>
                <w:top w:val="none" w:sz="0" w:space="0" w:color="auto"/>
                <w:left w:val="none" w:sz="0" w:space="0" w:color="auto"/>
                <w:bottom w:val="none" w:sz="0" w:space="0" w:color="auto"/>
                <w:right w:val="none" w:sz="0" w:space="0" w:color="auto"/>
              </w:divBdr>
              <w:divsChild>
                <w:div w:id="2136632501">
                  <w:marLeft w:val="0"/>
                  <w:marRight w:val="0"/>
                  <w:marTop w:val="0"/>
                  <w:marBottom w:val="0"/>
                  <w:divBdr>
                    <w:top w:val="none" w:sz="0" w:space="0" w:color="auto"/>
                    <w:left w:val="none" w:sz="0" w:space="0" w:color="auto"/>
                    <w:bottom w:val="none" w:sz="0" w:space="0" w:color="auto"/>
                    <w:right w:val="none" w:sz="0" w:space="0" w:color="auto"/>
                  </w:divBdr>
                  <w:divsChild>
                    <w:div w:id="141088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374997">
      <w:bodyDiv w:val="1"/>
      <w:marLeft w:val="0"/>
      <w:marRight w:val="0"/>
      <w:marTop w:val="0"/>
      <w:marBottom w:val="0"/>
      <w:divBdr>
        <w:top w:val="none" w:sz="0" w:space="0" w:color="auto"/>
        <w:left w:val="none" w:sz="0" w:space="0" w:color="auto"/>
        <w:bottom w:val="none" w:sz="0" w:space="0" w:color="auto"/>
        <w:right w:val="none" w:sz="0" w:space="0" w:color="auto"/>
      </w:divBdr>
    </w:div>
    <w:div w:id="334386160">
      <w:bodyDiv w:val="1"/>
      <w:marLeft w:val="0"/>
      <w:marRight w:val="0"/>
      <w:marTop w:val="0"/>
      <w:marBottom w:val="0"/>
      <w:divBdr>
        <w:top w:val="none" w:sz="0" w:space="0" w:color="auto"/>
        <w:left w:val="none" w:sz="0" w:space="0" w:color="auto"/>
        <w:bottom w:val="none" w:sz="0" w:space="0" w:color="auto"/>
        <w:right w:val="none" w:sz="0" w:space="0" w:color="auto"/>
      </w:divBdr>
    </w:div>
    <w:div w:id="354380746">
      <w:bodyDiv w:val="1"/>
      <w:marLeft w:val="0"/>
      <w:marRight w:val="0"/>
      <w:marTop w:val="0"/>
      <w:marBottom w:val="0"/>
      <w:divBdr>
        <w:top w:val="none" w:sz="0" w:space="0" w:color="auto"/>
        <w:left w:val="none" w:sz="0" w:space="0" w:color="auto"/>
        <w:bottom w:val="none" w:sz="0" w:space="0" w:color="auto"/>
        <w:right w:val="none" w:sz="0" w:space="0" w:color="auto"/>
      </w:divBdr>
    </w:div>
    <w:div w:id="415202595">
      <w:bodyDiv w:val="1"/>
      <w:marLeft w:val="0"/>
      <w:marRight w:val="0"/>
      <w:marTop w:val="0"/>
      <w:marBottom w:val="0"/>
      <w:divBdr>
        <w:top w:val="none" w:sz="0" w:space="0" w:color="auto"/>
        <w:left w:val="none" w:sz="0" w:space="0" w:color="auto"/>
        <w:bottom w:val="none" w:sz="0" w:space="0" w:color="auto"/>
        <w:right w:val="none" w:sz="0" w:space="0" w:color="auto"/>
      </w:divBdr>
    </w:div>
    <w:div w:id="669720893">
      <w:bodyDiv w:val="1"/>
      <w:marLeft w:val="0"/>
      <w:marRight w:val="0"/>
      <w:marTop w:val="0"/>
      <w:marBottom w:val="0"/>
      <w:divBdr>
        <w:top w:val="none" w:sz="0" w:space="0" w:color="auto"/>
        <w:left w:val="none" w:sz="0" w:space="0" w:color="auto"/>
        <w:bottom w:val="none" w:sz="0" w:space="0" w:color="auto"/>
        <w:right w:val="none" w:sz="0" w:space="0" w:color="auto"/>
      </w:divBdr>
    </w:div>
    <w:div w:id="910504862">
      <w:bodyDiv w:val="1"/>
      <w:marLeft w:val="0"/>
      <w:marRight w:val="0"/>
      <w:marTop w:val="0"/>
      <w:marBottom w:val="0"/>
      <w:divBdr>
        <w:top w:val="none" w:sz="0" w:space="0" w:color="auto"/>
        <w:left w:val="none" w:sz="0" w:space="0" w:color="auto"/>
        <w:bottom w:val="none" w:sz="0" w:space="0" w:color="auto"/>
        <w:right w:val="none" w:sz="0" w:space="0" w:color="auto"/>
      </w:divBdr>
    </w:div>
    <w:div w:id="965889653">
      <w:bodyDiv w:val="1"/>
      <w:marLeft w:val="0"/>
      <w:marRight w:val="0"/>
      <w:marTop w:val="0"/>
      <w:marBottom w:val="0"/>
      <w:divBdr>
        <w:top w:val="none" w:sz="0" w:space="0" w:color="auto"/>
        <w:left w:val="none" w:sz="0" w:space="0" w:color="auto"/>
        <w:bottom w:val="none" w:sz="0" w:space="0" w:color="auto"/>
        <w:right w:val="none" w:sz="0" w:space="0" w:color="auto"/>
      </w:divBdr>
    </w:div>
    <w:div w:id="1732145744">
      <w:bodyDiv w:val="1"/>
      <w:marLeft w:val="0"/>
      <w:marRight w:val="0"/>
      <w:marTop w:val="0"/>
      <w:marBottom w:val="0"/>
      <w:divBdr>
        <w:top w:val="none" w:sz="0" w:space="0" w:color="auto"/>
        <w:left w:val="none" w:sz="0" w:space="0" w:color="auto"/>
        <w:bottom w:val="none" w:sz="0" w:space="0" w:color="auto"/>
        <w:right w:val="none" w:sz="0" w:space="0" w:color="auto"/>
      </w:divBdr>
    </w:div>
    <w:div w:id="1946303307">
      <w:bodyDiv w:val="1"/>
      <w:marLeft w:val="0"/>
      <w:marRight w:val="0"/>
      <w:marTop w:val="0"/>
      <w:marBottom w:val="0"/>
      <w:divBdr>
        <w:top w:val="none" w:sz="0" w:space="0" w:color="auto"/>
        <w:left w:val="none" w:sz="0" w:space="0" w:color="auto"/>
        <w:bottom w:val="none" w:sz="0" w:space="0" w:color="auto"/>
        <w:right w:val="none" w:sz="0" w:space="0" w:color="auto"/>
      </w:divBdr>
    </w:div>
    <w:div w:id="1946646115">
      <w:bodyDiv w:val="1"/>
      <w:marLeft w:val="0"/>
      <w:marRight w:val="0"/>
      <w:marTop w:val="0"/>
      <w:marBottom w:val="0"/>
      <w:divBdr>
        <w:top w:val="none" w:sz="0" w:space="0" w:color="auto"/>
        <w:left w:val="none" w:sz="0" w:space="0" w:color="auto"/>
        <w:bottom w:val="none" w:sz="0" w:space="0" w:color="auto"/>
        <w:right w:val="none" w:sz="0" w:space="0" w:color="auto"/>
      </w:divBdr>
    </w:div>
    <w:div w:id="2018188357">
      <w:bodyDiv w:val="1"/>
      <w:marLeft w:val="0"/>
      <w:marRight w:val="0"/>
      <w:marTop w:val="0"/>
      <w:marBottom w:val="0"/>
      <w:divBdr>
        <w:top w:val="none" w:sz="0" w:space="0" w:color="auto"/>
        <w:left w:val="none" w:sz="0" w:space="0" w:color="auto"/>
        <w:bottom w:val="none" w:sz="0" w:space="0" w:color="auto"/>
        <w:right w:val="none" w:sz="0" w:space="0" w:color="auto"/>
      </w:divBdr>
    </w:div>
    <w:div w:id="212646045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anjocastillo@correos.com" TargetMode="External"/><Relationship Id="rId13" Type="http://schemas.openxmlformats.org/officeDocument/2006/relationships/hyperlink" Target="https://www.instagram.com/correos/" TargetMode="Externa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s://www.youtube.com/user/CanalCorreos" TargetMode="Externa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witter.com/Correos" TargetMode="External"/><Relationship Id="rId5" Type="http://schemas.openxmlformats.org/officeDocument/2006/relationships/webSettings" Target="webSettings.xml"/><Relationship Id="rId15" Type="http://schemas.openxmlformats.org/officeDocument/2006/relationships/hyperlink" Target="https://www.linkedin.com/company/correos" TargetMode="Externa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facebook.com/correos.es/" TargetMode="External"/><Relationship Id="rId14" Type="http://schemas.openxmlformats.org/officeDocument/2006/relationships/image" Target="media/image3.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70.jpeg"/><Relationship Id="rId2" Type="http://schemas.openxmlformats.org/officeDocument/2006/relationships/image" Target="media/image7.jpeg"/><Relationship Id="rId1" Type="http://schemas.openxmlformats.org/officeDocument/2006/relationships/image" Target="media/image6.jpeg"/><Relationship Id="rId4" Type="http://schemas.openxmlformats.org/officeDocument/2006/relationships/image" Target="media/image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D3D36-01CE-46F8-9CE4-F64AA518F2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793</Words>
  <Characters>4362</Characters>
  <Application>Microsoft Office Word</Application>
  <DocSecurity>0</DocSecurity>
  <Lines>36</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INSERTAR EL TÍTULO DE LA NOTICIA</vt:lpstr>
      <vt:lpstr>INSERTAR EL TÍTULO DE LA NOTICIA</vt:lpstr>
    </vt:vector>
  </TitlesOfParts>
  <Company>GTE</Company>
  <LinksUpToDate>false</LinksUpToDate>
  <CharactersWithSpaces>5145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INSERTAR EL TÍTULO DE LA NOTICIA</dc:title>
  <dc:creator>Niso Holgado, Mariano</dc:creator>
  <cp:lastModifiedBy>Usuario</cp:lastModifiedBy>
  <cp:revision>2</cp:revision>
  <cp:lastPrinted>2020-04-23T10:10:00Z</cp:lastPrinted>
  <dcterms:created xsi:type="dcterms:W3CDTF">2020-04-23T14:51:00Z</dcterms:created>
  <dcterms:modified xsi:type="dcterms:W3CDTF">2020-04-23T14:51:00Z</dcterms:modified>
</cp:coreProperties>
</file>